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34A1B" w14:textId="767A631D" w:rsidR="00057897" w:rsidRDefault="00B10AC4" w:rsidP="00B93A84">
      <w:pPr>
        <w:pStyle w:val="Naslov1"/>
        <w:ind w:right="-99"/>
        <w:jc w:val="both"/>
        <w:rPr>
          <w:b/>
          <w:szCs w:val="24"/>
        </w:rPr>
      </w:pPr>
      <w:bookmarkStart w:id="0" w:name="_GoBack"/>
      <w:bookmarkEnd w:id="0"/>
      <w:r>
        <w:rPr>
          <w:szCs w:val="24"/>
        </w:rPr>
        <w:t>REPUBLIKA HRVATSKA</w:t>
      </w:r>
      <w:r w:rsidR="00E31F9A">
        <w:rPr>
          <w:szCs w:val="24"/>
        </w:rPr>
        <w:tab/>
      </w:r>
      <w:r w:rsidR="00E31F9A">
        <w:rPr>
          <w:szCs w:val="24"/>
        </w:rPr>
        <w:tab/>
      </w:r>
      <w:r w:rsidR="00E31F9A">
        <w:rPr>
          <w:szCs w:val="24"/>
        </w:rPr>
        <w:tab/>
      </w:r>
      <w:r w:rsidR="00E31F9A">
        <w:rPr>
          <w:szCs w:val="24"/>
        </w:rPr>
        <w:tab/>
      </w:r>
      <w:r w:rsidR="00E31F9A">
        <w:rPr>
          <w:szCs w:val="24"/>
        </w:rPr>
        <w:tab/>
      </w:r>
      <w:r w:rsidR="00E31F9A">
        <w:rPr>
          <w:szCs w:val="24"/>
        </w:rPr>
        <w:tab/>
      </w:r>
      <w:r w:rsidR="009174EE">
        <w:rPr>
          <w:szCs w:val="24"/>
        </w:rPr>
        <w:tab/>
      </w:r>
      <w:r w:rsidR="00E31F9A">
        <w:rPr>
          <w:szCs w:val="24"/>
        </w:rPr>
        <w:t>RKP:</w:t>
      </w:r>
      <w:r w:rsidR="00E31F9A">
        <w:rPr>
          <w:szCs w:val="24"/>
        </w:rPr>
        <w:tab/>
        <w:t xml:space="preserve"> 29726</w:t>
      </w:r>
    </w:p>
    <w:p w14:paraId="217EA8C8" w14:textId="50394BEA" w:rsidR="000316D6" w:rsidRDefault="00B10AC4" w:rsidP="00B93A84">
      <w:pPr>
        <w:pStyle w:val="Naslov1"/>
        <w:ind w:right="-99"/>
        <w:jc w:val="both"/>
        <w:rPr>
          <w:szCs w:val="24"/>
        </w:rPr>
      </w:pPr>
      <w:r>
        <w:rPr>
          <w:szCs w:val="24"/>
        </w:rPr>
        <w:t>GRAD SPLIT</w:t>
      </w:r>
      <w:r w:rsidR="009F48D7">
        <w:rPr>
          <w:szCs w:val="24"/>
        </w:rPr>
        <w:tab/>
      </w:r>
      <w:r w:rsidR="009F48D7">
        <w:rPr>
          <w:szCs w:val="24"/>
        </w:rPr>
        <w:tab/>
      </w:r>
      <w:r w:rsidR="009F48D7">
        <w:rPr>
          <w:szCs w:val="24"/>
        </w:rPr>
        <w:tab/>
      </w:r>
      <w:r w:rsidR="009F48D7">
        <w:rPr>
          <w:szCs w:val="24"/>
        </w:rPr>
        <w:tab/>
      </w:r>
      <w:r w:rsidR="009F48D7">
        <w:rPr>
          <w:szCs w:val="24"/>
        </w:rPr>
        <w:tab/>
      </w:r>
      <w:r w:rsidR="009F48D7">
        <w:rPr>
          <w:szCs w:val="24"/>
        </w:rPr>
        <w:tab/>
      </w:r>
      <w:r w:rsidR="009F48D7">
        <w:rPr>
          <w:szCs w:val="24"/>
        </w:rPr>
        <w:tab/>
      </w:r>
      <w:r w:rsidR="009F48D7">
        <w:rPr>
          <w:szCs w:val="24"/>
        </w:rPr>
        <w:tab/>
      </w:r>
      <w:r w:rsidR="009174EE">
        <w:rPr>
          <w:szCs w:val="24"/>
        </w:rPr>
        <w:tab/>
      </w:r>
      <w:r w:rsidR="00E31F9A" w:rsidRPr="00E31F9A">
        <w:rPr>
          <w:szCs w:val="24"/>
        </w:rPr>
        <w:t>Matični broj: 3757757</w:t>
      </w:r>
    </w:p>
    <w:p w14:paraId="131DB243" w14:textId="41223DEE" w:rsidR="00701F30" w:rsidRPr="00701F30" w:rsidRDefault="00701F30" w:rsidP="00701F30">
      <w:pPr>
        <w:rPr>
          <w:sz w:val="24"/>
          <w:szCs w:val="24"/>
          <w:lang w:val="hr-HR"/>
        </w:rPr>
      </w:pPr>
      <w:r w:rsidRPr="00701F30">
        <w:rPr>
          <w:sz w:val="24"/>
          <w:szCs w:val="24"/>
          <w:lang w:val="hr-HR"/>
        </w:rPr>
        <w:t>DJEČJI VRTIĆ RADOST</w:t>
      </w:r>
      <w:r w:rsidR="00E31F9A">
        <w:rPr>
          <w:sz w:val="24"/>
          <w:szCs w:val="24"/>
          <w:lang w:val="hr-HR"/>
        </w:rPr>
        <w:tab/>
      </w:r>
      <w:r w:rsidR="00E31F9A">
        <w:rPr>
          <w:sz w:val="24"/>
          <w:szCs w:val="24"/>
          <w:lang w:val="hr-HR"/>
        </w:rPr>
        <w:tab/>
      </w:r>
      <w:r w:rsidR="00E31F9A">
        <w:rPr>
          <w:sz w:val="24"/>
          <w:szCs w:val="24"/>
          <w:lang w:val="hr-HR"/>
        </w:rPr>
        <w:tab/>
      </w:r>
      <w:r w:rsidR="00E31F9A">
        <w:rPr>
          <w:sz w:val="24"/>
          <w:szCs w:val="24"/>
          <w:lang w:val="hr-HR"/>
        </w:rPr>
        <w:tab/>
      </w:r>
      <w:r w:rsidR="00E31F9A">
        <w:rPr>
          <w:sz w:val="24"/>
          <w:szCs w:val="24"/>
          <w:lang w:val="hr-HR"/>
        </w:rPr>
        <w:tab/>
      </w:r>
      <w:r w:rsidR="00E31F9A">
        <w:rPr>
          <w:sz w:val="24"/>
          <w:szCs w:val="24"/>
          <w:lang w:val="hr-HR"/>
        </w:rPr>
        <w:tab/>
      </w:r>
      <w:r w:rsidR="009174EE">
        <w:rPr>
          <w:sz w:val="24"/>
          <w:szCs w:val="24"/>
          <w:lang w:val="hr-HR"/>
        </w:rPr>
        <w:tab/>
      </w:r>
      <w:r w:rsidR="00E31F9A" w:rsidRPr="00E31F9A">
        <w:rPr>
          <w:sz w:val="24"/>
          <w:szCs w:val="24"/>
        </w:rPr>
        <w:t>Razina: 21</w:t>
      </w:r>
    </w:p>
    <w:p w14:paraId="754C7141" w14:textId="59AE98D8" w:rsidR="002929A8" w:rsidRPr="00102A0C" w:rsidRDefault="00701F30" w:rsidP="00102A0C">
      <w:pPr>
        <w:pStyle w:val="Naslov1"/>
        <w:rPr>
          <w:szCs w:val="24"/>
          <w:u w:val="single"/>
        </w:rPr>
      </w:pPr>
      <w:r>
        <w:rPr>
          <w:szCs w:val="24"/>
        </w:rPr>
        <w:t>Hercegovačka 22</w:t>
      </w:r>
      <w:r w:rsidR="00B10AC4">
        <w:rPr>
          <w:szCs w:val="24"/>
        </w:rPr>
        <w:tab/>
      </w:r>
      <w:r w:rsidR="00B10AC4">
        <w:rPr>
          <w:szCs w:val="24"/>
        </w:rPr>
        <w:tab/>
      </w:r>
      <w:r w:rsidR="00B10AC4">
        <w:rPr>
          <w:szCs w:val="24"/>
        </w:rPr>
        <w:tab/>
      </w:r>
      <w:r w:rsidR="00B10AC4">
        <w:rPr>
          <w:szCs w:val="24"/>
        </w:rPr>
        <w:tab/>
      </w:r>
      <w:r w:rsidR="00B10AC4">
        <w:rPr>
          <w:szCs w:val="24"/>
        </w:rPr>
        <w:tab/>
      </w:r>
      <w:r w:rsidR="00B93A84" w:rsidRPr="00B93A84">
        <w:rPr>
          <w:szCs w:val="24"/>
        </w:rPr>
        <w:tab/>
      </w:r>
      <w:r>
        <w:rPr>
          <w:szCs w:val="24"/>
        </w:rPr>
        <w:tab/>
      </w:r>
      <w:r w:rsidR="009174EE">
        <w:rPr>
          <w:szCs w:val="24"/>
        </w:rPr>
        <w:tab/>
      </w:r>
      <w:r w:rsidR="00E31F9A">
        <w:rPr>
          <w:szCs w:val="24"/>
        </w:rPr>
        <w:t>Šifra djelatnosti: 8510</w:t>
      </w:r>
    </w:p>
    <w:p w14:paraId="10A1BE4E" w14:textId="1A2A77F4" w:rsidR="000316D6" w:rsidRPr="00E31F9A" w:rsidRDefault="00701F30" w:rsidP="00E31F9A">
      <w:pPr>
        <w:pStyle w:val="Naslov1"/>
      </w:pPr>
      <w:r>
        <w:rPr>
          <w:szCs w:val="24"/>
        </w:rPr>
        <w:t>Split</w:t>
      </w:r>
      <w:r w:rsidR="00B93A84" w:rsidRPr="00B93A84">
        <w:tab/>
      </w:r>
      <w:r w:rsidR="00B93A84" w:rsidRPr="00B93A84">
        <w:tab/>
      </w:r>
      <w:r w:rsidR="00B93A84" w:rsidRPr="00B93A84">
        <w:tab/>
      </w:r>
      <w:r w:rsidR="00B93A84" w:rsidRPr="00B93A84">
        <w:tab/>
      </w:r>
      <w:r w:rsidR="00B93A84" w:rsidRPr="00B93A84">
        <w:tab/>
      </w:r>
      <w:r w:rsidR="00B10AC4">
        <w:tab/>
      </w:r>
      <w:r>
        <w:tab/>
      </w:r>
      <w:r>
        <w:tab/>
      </w:r>
      <w:r>
        <w:tab/>
      </w:r>
      <w:r w:rsidR="009174EE">
        <w:tab/>
      </w:r>
      <w:r w:rsidR="00E31F9A" w:rsidRPr="001E5734">
        <w:rPr>
          <w:sz w:val="22"/>
          <w:szCs w:val="22"/>
        </w:rPr>
        <w:t>OIB: 04536412583</w:t>
      </w:r>
    </w:p>
    <w:p w14:paraId="280E7B32" w14:textId="77777777" w:rsidR="001E5734" w:rsidRDefault="001E5734">
      <w:pPr>
        <w:pStyle w:val="Naslov2"/>
        <w:rPr>
          <w:sz w:val="28"/>
        </w:rPr>
      </w:pPr>
    </w:p>
    <w:p w14:paraId="782BEE1F" w14:textId="77777777" w:rsidR="00EF7BC8" w:rsidRPr="00EF7BC8" w:rsidRDefault="00EF7BC8" w:rsidP="00EF7BC8">
      <w:pPr>
        <w:rPr>
          <w:lang w:val="hr-HR"/>
        </w:rPr>
      </w:pPr>
    </w:p>
    <w:p w14:paraId="4E99043B" w14:textId="77777777" w:rsidR="00991E17" w:rsidRPr="00991E17" w:rsidRDefault="00991E17" w:rsidP="00991E17">
      <w:pPr>
        <w:rPr>
          <w:lang w:val="hr-HR"/>
        </w:rPr>
      </w:pPr>
    </w:p>
    <w:p w14:paraId="5F4427D2" w14:textId="77777777" w:rsidR="000316D6" w:rsidRDefault="000316D6">
      <w:pPr>
        <w:pStyle w:val="Naslov2"/>
        <w:rPr>
          <w:sz w:val="28"/>
        </w:rPr>
      </w:pPr>
      <w:r>
        <w:rPr>
          <w:sz w:val="28"/>
        </w:rPr>
        <w:t>BILJEŠKE</w:t>
      </w:r>
    </w:p>
    <w:p w14:paraId="54B87BB4" w14:textId="77777777" w:rsidR="000316D6" w:rsidRDefault="00B10AC4">
      <w:pPr>
        <w:pStyle w:val="Naslov3"/>
        <w:rPr>
          <w:sz w:val="24"/>
          <w:szCs w:val="24"/>
        </w:rPr>
      </w:pPr>
      <w:r>
        <w:rPr>
          <w:sz w:val="24"/>
          <w:szCs w:val="24"/>
        </w:rPr>
        <w:t>UZ FINANCIJSKI IZVJEŠTAJ</w:t>
      </w:r>
      <w:r w:rsidR="00102A0C">
        <w:rPr>
          <w:sz w:val="24"/>
          <w:szCs w:val="24"/>
        </w:rPr>
        <w:t xml:space="preserve"> ZA RAZDOBLJE </w:t>
      </w:r>
    </w:p>
    <w:p w14:paraId="446E8F1E" w14:textId="122663D1" w:rsidR="00102A0C" w:rsidRPr="00102A0C" w:rsidRDefault="00B10AC4" w:rsidP="00B10AC4">
      <w:pPr>
        <w:jc w:val="center"/>
        <w:rPr>
          <w:lang w:val="hr-HR"/>
        </w:rPr>
      </w:pPr>
      <w:r>
        <w:rPr>
          <w:lang w:val="hr-HR"/>
        </w:rPr>
        <w:t xml:space="preserve">od 01. siječnja </w:t>
      </w:r>
      <w:r w:rsidR="0037024F">
        <w:rPr>
          <w:lang w:val="hr-HR"/>
        </w:rPr>
        <w:t>do 3</w:t>
      </w:r>
      <w:r w:rsidR="00537978">
        <w:rPr>
          <w:lang w:val="hr-HR"/>
        </w:rPr>
        <w:t>1</w:t>
      </w:r>
      <w:r w:rsidR="0037024F">
        <w:rPr>
          <w:lang w:val="hr-HR"/>
        </w:rPr>
        <w:t xml:space="preserve">. </w:t>
      </w:r>
      <w:r w:rsidR="00537978">
        <w:rPr>
          <w:lang w:val="hr-HR"/>
        </w:rPr>
        <w:t>prosinca</w:t>
      </w:r>
      <w:r w:rsidR="0037024F">
        <w:rPr>
          <w:lang w:val="hr-HR"/>
        </w:rPr>
        <w:t xml:space="preserve"> 20</w:t>
      </w:r>
      <w:r w:rsidR="00ED24D2">
        <w:rPr>
          <w:lang w:val="hr-HR"/>
        </w:rPr>
        <w:t>2</w:t>
      </w:r>
      <w:r w:rsidR="004C2F01">
        <w:rPr>
          <w:lang w:val="hr-HR"/>
        </w:rPr>
        <w:t>5</w:t>
      </w:r>
      <w:r w:rsidR="0037024F">
        <w:rPr>
          <w:lang w:val="hr-HR"/>
        </w:rPr>
        <w:t>. godine</w:t>
      </w:r>
    </w:p>
    <w:p w14:paraId="3B1174C0" w14:textId="77777777" w:rsidR="004F1BBD" w:rsidRDefault="004F1BBD" w:rsidP="00B10AC4">
      <w:pPr>
        <w:rPr>
          <w:b/>
          <w:bCs/>
          <w:sz w:val="28"/>
          <w:lang w:val="hr-HR"/>
        </w:rPr>
      </w:pPr>
    </w:p>
    <w:p w14:paraId="60754CDC" w14:textId="14FCA34D" w:rsidR="00991E17" w:rsidRPr="00F4466F" w:rsidRDefault="00F4466F" w:rsidP="00B10AC4">
      <w:pPr>
        <w:rPr>
          <w:b/>
          <w:bCs/>
          <w:sz w:val="28"/>
          <w:lang w:val="hr-HR"/>
        </w:rPr>
      </w:pPr>
      <w:r w:rsidRPr="00F4466F">
        <w:rPr>
          <w:b/>
          <w:bCs/>
          <w:sz w:val="28"/>
          <w:lang w:val="hr-HR"/>
        </w:rPr>
        <w:t>Uvodni dio:</w:t>
      </w:r>
    </w:p>
    <w:p w14:paraId="77A5672D" w14:textId="77777777" w:rsidR="00F4466F" w:rsidRDefault="00F4466F" w:rsidP="00F4466F">
      <w:pPr>
        <w:rPr>
          <w:sz w:val="24"/>
          <w:szCs w:val="24"/>
          <w:lang w:val="hr-HR"/>
        </w:rPr>
      </w:pPr>
    </w:p>
    <w:p w14:paraId="736889BA" w14:textId="77777777" w:rsidR="004F1BBD" w:rsidRDefault="004F1BBD" w:rsidP="00F4466F">
      <w:pPr>
        <w:rPr>
          <w:sz w:val="24"/>
          <w:szCs w:val="24"/>
          <w:lang w:val="hr-HR"/>
        </w:rPr>
      </w:pPr>
    </w:p>
    <w:p w14:paraId="6C3777CF" w14:textId="5628D5F8" w:rsidR="00F4466F" w:rsidRPr="00F4466F" w:rsidRDefault="00F4466F" w:rsidP="00F4466F">
      <w:pPr>
        <w:rPr>
          <w:b/>
          <w:bCs/>
          <w:sz w:val="24"/>
          <w:szCs w:val="24"/>
          <w:lang w:val="hr-HR"/>
        </w:rPr>
      </w:pPr>
      <w:r w:rsidRPr="00F4466F">
        <w:rPr>
          <w:b/>
          <w:bCs/>
          <w:sz w:val="24"/>
          <w:szCs w:val="24"/>
          <w:lang w:val="hr-HR"/>
        </w:rPr>
        <w:t>Sažetak djelokruga rada i obrazloženje programa:</w:t>
      </w:r>
    </w:p>
    <w:p w14:paraId="31D5D411" w14:textId="77777777" w:rsidR="00F4466F" w:rsidRPr="00F4466F" w:rsidRDefault="00F4466F" w:rsidP="00F4466F">
      <w:pPr>
        <w:rPr>
          <w:sz w:val="24"/>
          <w:szCs w:val="24"/>
          <w:lang w:val="hr-HR"/>
        </w:rPr>
      </w:pPr>
    </w:p>
    <w:p w14:paraId="17881886" w14:textId="508004F1" w:rsidR="00810BEF" w:rsidRDefault="00810BEF" w:rsidP="00F4466F">
      <w:pPr>
        <w:jc w:val="both"/>
        <w:rPr>
          <w:sz w:val="24"/>
          <w:szCs w:val="24"/>
          <w:lang w:val="hr-HR"/>
        </w:rPr>
      </w:pPr>
      <w:r w:rsidRPr="00810BEF">
        <w:rPr>
          <w:sz w:val="24"/>
          <w:szCs w:val="24"/>
          <w:lang w:val="hr-HR"/>
        </w:rPr>
        <w:t xml:space="preserve">▪ </w:t>
      </w:r>
      <w:r>
        <w:rPr>
          <w:sz w:val="24"/>
          <w:szCs w:val="24"/>
          <w:lang w:val="hr-HR"/>
        </w:rPr>
        <w:t>Osnivač i vlasnik Dječjeg vrtića Radost je Grad Split. Dječji vrtić Radost je pravni sljednik pravne osobe Predškolske organizacije Dječji vrtić Radost Split, u osnivanju koju je osnovala općina Split, svojom odlukom od 11. 06. 1991. g., KLASA: 021-05/91-04/173, URBROJ: 2181-01-01-91-1.</w:t>
      </w:r>
    </w:p>
    <w:p w14:paraId="73355974" w14:textId="44997E1D" w:rsidR="00F4466F" w:rsidRPr="00F4466F" w:rsidRDefault="00F4466F" w:rsidP="00F4466F">
      <w:pPr>
        <w:jc w:val="both"/>
        <w:rPr>
          <w:sz w:val="24"/>
          <w:szCs w:val="24"/>
          <w:lang w:val="hr-HR"/>
        </w:rPr>
      </w:pPr>
      <w:r w:rsidRPr="00F4466F">
        <w:rPr>
          <w:sz w:val="24"/>
          <w:szCs w:val="24"/>
          <w:lang w:val="hr-HR"/>
        </w:rPr>
        <w:t>▪ Predškolska ustanova Radost ima 20 objekata-vrtića, 7</w:t>
      </w:r>
      <w:r w:rsidR="00545084">
        <w:rPr>
          <w:sz w:val="24"/>
          <w:szCs w:val="24"/>
          <w:lang w:val="hr-HR"/>
        </w:rPr>
        <w:t>2</w:t>
      </w:r>
      <w:r w:rsidRPr="00F4466F">
        <w:rPr>
          <w:sz w:val="24"/>
          <w:szCs w:val="24"/>
          <w:lang w:val="hr-HR"/>
        </w:rPr>
        <w:t xml:space="preserve"> odgojne skupine redovitog primarnog programa (od toga 1</w:t>
      </w:r>
      <w:r w:rsidR="00545084">
        <w:rPr>
          <w:sz w:val="24"/>
          <w:szCs w:val="24"/>
          <w:lang w:val="hr-HR"/>
        </w:rPr>
        <w:t>5</w:t>
      </w:r>
      <w:r w:rsidRPr="00F4466F">
        <w:rPr>
          <w:sz w:val="24"/>
          <w:szCs w:val="24"/>
          <w:lang w:val="hr-HR"/>
        </w:rPr>
        <w:t xml:space="preserve"> skupina 10-satnog </w:t>
      </w:r>
      <w:proofErr w:type="spellStart"/>
      <w:r w:rsidRPr="00F4466F">
        <w:rPr>
          <w:sz w:val="24"/>
          <w:szCs w:val="24"/>
          <w:lang w:val="hr-HR"/>
        </w:rPr>
        <w:t>jasličnog</w:t>
      </w:r>
      <w:proofErr w:type="spellEnd"/>
      <w:r w:rsidRPr="00F4466F">
        <w:rPr>
          <w:sz w:val="24"/>
          <w:szCs w:val="24"/>
          <w:lang w:val="hr-HR"/>
        </w:rPr>
        <w:t xml:space="preserve"> programa, 37 skupina 10-satnog </w:t>
      </w:r>
      <w:proofErr w:type="spellStart"/>
      <w:r w:rsidRPr="00F4466F">
        <w:rPr>
          <w:sz w:val="24"/>
          <w:szCs w:val="24"/>
          <w:lang w:val="hr-HR"/>
        </w:rPr>
        <w:t>vrtićnog</w:t>
      </w:r>
      <w:proofErr w:type="spellEnd"/>
      <w:r w:rsidRPr="00F4466F">
        <w:rPr>
          <w:sz w:val="24"/>
          <w:szCs w:val="24"/>
          <w:lang w:val="hr-HR"/>
        </w:rPr>
        <w:t xml:space="preserve"> programa, jednu skupinu 10-satnog smjenskog programa, </w:t>
      </w:r>
      <w:r w:rsidR="00545084">
        <w:rPr>
          <w:sz w:val="24"/>
          <w:szCs w:val="24"/>
          <w:lang w:val="hr-HR"/>
        </w:rPr>
        <w:t>4</w:t>
      </w:r>
      <w:r w:rsidRPr="00F4466F">
        <w:rPr>
          <w:sz w:val="24"/>
          <w:szCs w:val="24"/>
          <w:lang w:val="hr-HR"/>
        </w:rPr>
        <w:t xml:space="preserve"> skupin</w:t>
      </w:r>
      <w:r w:rsidR="00545084">
        <w:rPr>
          <w:sz w:val="24"/>
          <w:szCs w:val="24"/>
          <w:lang w:val="hr-HR"/>
        </w:rPr>
        <w:t>e</w:t>
      </w:r>
      <w:r w:rsidRPr="00F4466F">
        <w:rPr>
          <w:sz w:val="24"/>
          <w:szCs w:val="24"/>
          <w:lang w:val="hr-HR"/>
        </w:rPr>
        <w:t xml:space="preserve"> 8-satnog </w:t>
      </w:r>
      <w:proofErr w:type="spellStart"/>
      <w:r w:rsidRPr="00F4466F">
        <w:rPr>
          <w:sz w:val="24"/>
          <w:szCs w:val="24"/>
          <w:lang w:val="hr-HR"/>
        </w:rPr>
        <w:t>vrtićnog</w:t>
      </w:r>
      <w:proofErr w:type="spellEnd"/>
      <w:r w:rsidRPr="00F4466F">
        <w:rPr>
          <w:sz w:val="24"/>
          <w:szCs w:val="24"/>
          <w:lang w:val="hr-HR"/>
        </w:rPr>
        <w:t xml:space="preserve"> programa s ručkom, </w:t>
      </w:r>
      <w:r w:rsidR="00545084">
        <w:rPr>
          <w:sz w:val="24"/>
          <w:szCs w:val="24"/>
          <w:lang w:val="hr-HR"/>
        </w:rPr>
        <w:t>6</w:t>
      </w:r>
      <w:r w:rsidRPr="00F4466F">
        <w:rPr>
          <w:sz w:val="24"/>
          <w:szCs w:val="24"/>
          <w:lang w:val="hr-HR"/>
        </w:rPr>
        <w:t xml:space="preserve"> skupina 6-satnog </w:t>
      </w:r>
      <w:proofErr w:type="spellStart"/>
      <w:r w:rsidRPr="00F4466F">
        <w:rPr>
          <w:sz w:val="24"/>
          <w:szCs w:val="24"/>
          <w:lang w:val="hr-HR"/>
        </w:rPr>
        <w:t>vrtićnog</w:t>
      </w:r>
      <w:proofErr w:type="spellEnd"/>
      <w:r w:rsidRPr="00F4466F">
        <w:rPr>
          <w:sz w:val="24"/>
          <w:szCs w:val="24"/>
          <w:lang w:val="hr-HR"/>
        </w:rPr>
        <w:t xml:space="preserve"> programa i </w:t>
      </w:r>
      <w:r w:rsidR="00545084">
        <w:rPr>
          <w:sz w:val="24"/>
          <w:szCs w:val="24"/>
          <w:lang w:val="hr-HR"/>
        </w:rPr>
        <w:t>9</w:t>
      </w:r>
      <w:r w:rsidRPr="00F4466F">
        <w:rPr>
          <w:sz w:val="24"/>
          <w:szCs w:val="24"/>
          <w:lang w:val="hr-HR"/>
        </w:rPr>
        <w:t xml:space="preserve"> skupina 5-satnog </w:t>
      </w:r>
      <w:proofErr w:type="spellStart"/>
      <w:r w:rsidRPr="00F4466F">
        <w:rPr>
          <w:sz w:val="24"/>
          <w:szCs w:val="24"/>
          <w:lang w:val="hr-HR"/>
        </w:rPr>
        <w:t>vrtićnog</w:t>
      </w:r>
      <w:proofErr w:type="spellEnd"/>
      <w:r w:rsidRPr="00F4466F">
        <w:rPr>
          <w:sz w:val="24"/>
          <w:szCs w:val="24"/>
          <w:lang w:val="hr-HR"/>
        </w:rPr>
        <w:t xml:space="preserve"> programa) kojima je obuhvaćeno 1.3</w:t>
      </w:r>
      <w:r w:rsidR="00545084">
        <w:rPr>
          <w:sz w:val="24"/>
          <w:szCs w:val="24"/>
          <w:lang w:val="hr-HR"/>
        </w:rPr>
        <w:t>2</w:t>
      </w:r>
      <w:r w:rsidR="009C5002">
        <w:rPr>
          <w:sz w:val="24"/>
          <w:szCs w:val="24"/>
          <w:lang w:val="hr-HR"/>
        </w:rPr>
        <w:t>7</w:t>
      </w:r>
      <w:r w:rsidRPr="00F4466F">
        <w:rPr>
          <w:sz w:val="24"/>
          <w:szCs w:val="24"/>
          <w:lang w:val="hr-HR"/>
        </w:rPr>
        <w:t xml:space="preserve"> djece predškolske dobi. U ustanovi je zaposlen 2</w:t>
      </w:r>
      <w:r w:rsidR="00545084">
        <w:rPr>
          <w:sz w:val="24"/>
          <w:szCs w:val="24"/>
          <w:lang w:val="hr-HR"/>
        </w:rPr>
        <w:t>41</w:t>
      </w:r>
      <w:r w:rsidRPr="00F4466F">
        <w:rPr>
          <w:sz w:val="24"/>
          <w:szCs w:val="24"/>
          <w:lang w:val="hr-HR"/>
        </w:rPr>
        <w:t xml:space="preserve"> radnik. Od toga je</w:t>
      </w:r>
      <w:r w:rsidR="00545084">
        <w:rPr>
          <w:sz w:val="24"/>
          <w:szCs w:val="24"/>
          <w:lang w:val="hr-HR"/>
        </w:rPr>
        <w:t xml:space="preserve"> 129</w:t>
      </w:r>
      <w:r w:rsidRPr="00F4466F">
        <w:rPr>
          <w:sz w:val="24"/>
          <w:szCs w:val="24"/>
          <w:lang w:val="hr-HR"/>
        </w:rPr>
        <w:t xml:space="preserve"> odgojitelja, </w:t>
      </w:r>
      <w:r w:rsidR="00545084">
        <w:rPr>
          <w:sz w:val="24"/>
          <w:szCs w:val="24"/>
          <w:lang w:val="hr-HR"/>
        </w:rPr>
        <w:t>4</w:t>
      </w:r>
      <w:r w:rsidRPr="00F4466F">
        <w:rPr>
          <w:sz w:val="24"/>
          <w:szCs w:val="24"/>
          <w:lang w:val="hr-HR"/>
        </w:rPr>
        <w:t xml:space="preserve"> odgojitelja pripravnika, 6</w:t>
      </w:r>
      <w:r w:rsidR="00545084">
        <w:rPr>
          <w:sz w:val="24"/>
          <w:szCs w:val="24"/>
          <w:lang w:val="hr-HR"/>
        </w:rPr>
        <w:t>9</w:t>
      </w:r>
      <w:r w:rsidRPr="00F4466F">
        <w:rPr>
          <w:sz w:val="24"/>
          <w:szCs w:val="24"/>
          <w:lang w:val="hr-HR"/>
        </w:rPr>
        <w:t xml:space="preserve"> spremačica te </w:t>
      </w:r>
      <w:r w:rsidR="00545084">
        <w:rPr>
          <w:sz w:val="24"/>
          <w:szCs w:val="24"/>
          <w:lang w:val="hr-HR"/>
        </w:rPr>
        <w:t>39</w:t>
      </w:r>
      <w:r w:rsidRPr="00F4466F">
        <w:rPr>
          <w:sz w:val="24"/>
          <w:szCs w:val="24"/>
          <w:lang w:val="hr-HR"/>
        </w:rPr>
        <w:t xml:space="preserve"> ostalih radnika.</w:t>
      </w:r>
    </w:p>
    <w:p w14:paraId="60B5A9B4" w14:textId="77777777" w:rsidR="00F4466F" w:rsidRPr="00F4466F" w:rsidRDefault="00F4466F" w:rsidP="00F4466F">
      <w:pPr>
        <w:jc w:val="both"/>
        <w:rPr>
          <w:sz w:val="24"/>
          <w:szCs w:val="24"/>
          <w:lang w:val="hr-HR"/>
        </w:rPr>
      </w:pPr>
    </w:p>
    <w:p w14:paraId="343C5441" w14:textId="77777777" w:rsidR="00F4466F" w:rsidRPr="00F4466F" w:rsidRDefault="00F4466F" w:rsidP="00F4466F">
      <w:pPr>
        <w:jc w:val="both"/>
        <w:rPr>
          <w:sz w:val="24"/>
          <w:szCs w:val="24"/>
          <w:lang w:val="hr-HR"/>
        </w:rPr>
      </w:pPr>
      <w:r w:rsidRPr="00F4466F">
        <w:rPr>
          <w:sz w:val="24"/>
          <w:szCs w:val="24"/>
          <w:lang w:val="hr-HR"/>
        </w:rPr>
        <w:t xml:space="preserve">▪ U 16 odgojnih skupina ostvaruju se posebni programi u sklopu 10-satnih redovitih programa i to; Dramsko – scenski i Vjerski program u DV Popaj, Lutkarski i Likovni program u DV </w:t>
      </w:r>
      <w:proofErr w:type="spellStart"/>
      <w:r w:rsidRPr="00F4466F">
        <w:rPr>
          <w:sz w:val="24"/>
          <w:szCs w:val="24"/>
          <w:lang w:val="hr-HR"/>
        </w:rPr>
        <w:t>Srećica</w:t>
      </w:r>
      <w:proofErr w:type="spellEnd"/>
      <w:r w:rsidRPr="00F4466F">
        <w:rPr>
          <w:sz w:val="24"/>
          <w:szCs w:val="24"/>
          <w:lang w:val="hr-HR"/>
        </w:rPr>
        <w:t xml:space="preserve">, Sportski program u tri skupine DV Petar Pan, Vjerski program u DV Smokvica, Vjerski program u DV </w:t>
      </w:r>
      <w:proofErr w:type="spellStart"/>
      <w:r w:rsidRPr="00F4466F">
        <w:rPr>
          <w:sz w:val="24"/>
          <w:szCs w:val="24"/>
          <w:lang w:val="hr-HR"/>
        </w:rPr>
        <w:t>Trešnjica</w:t>
      </w:r>
      <w:proofErr w:type="spellEnd"/>
      <w:r w:rsidRPr="00F4466F">
        <w:rPr>
          <w:sz w:val="24"/>
          <w:szCs w:val="24"/>
          <w:lang w:val="hr-HR"/>
        </w:rPr>
        <w:t>, Vjerski program u dvije skupine DV Pluton, Montessori program u DV Morski konjić, Montessori program u DV Šareni svijet i Sportski program u tri skupine DV Latica.</w:t>
      </w:r>
    </w:p>
    <w:p w14:paraId="097910BE" w14:textId="77777777" w:rsidR="00F4466F" w:rsidRPr="00F4466F" w:rsidRDefault="00F4466F" w:rsidP="00F4466F">
      <w:pPr>
        <w:jc w:val="both"/>
        <w:rPr>
          <w:sz w:val="24"/>
          <w:szCs w:val="24"/>
          <w:lang w:val="hr-HR"/>
        </w:rPr>
      </w:pPr>
      <w:r w:rsidRPr="00F4466F">
        <w:rPr>
          <w:sz w:val="24"/>
          <w:szCs w:val="24"/>
          <w:lang w:val="hr-HR"/>
        </w:rPr>
        <w:t>U sklopu 6-satnih i 5-satnih redovitih programa verificirani su sljedeći programi: Likovni program u DV Popaj, Sportski program u dvije skupine DV Petar Pan, Program ranog učenja engleskog jezika u DV Smokvica i Veseli patuljci te Vjerski program u DV Bubamara.</w:t>
      </w:r>
    </w:p>
    <w:p w14:paraId="0483F54F" w14:textId="77777777" w:rsidR="00F4466F" w:rsidRPr="00F4466F" w:rsidRDefault="00F4466F" w:rsidP="00F4466F">
      <w:pPr>
        <w:jc w:val="both"/>
        <w:rPr>
          <w:sz w:val="24"/>
          <w:szCs w:val="24"/>
          <w:lang w:val="hr-HR"/>
        </w:rPr>
      </w:pPr>
    </w:p>
    <w:p w14:paraId="55669896" w14:textId="2B44FCAF" w:rsidR="00F4466F" w:rsidRPr="00F4466F" w:rsidRDefault="00F4466F" w:rsidP="00F4466F">
      <w:pPr>
        <w:jc w:val="both"/>
        <w:rPr>
          <w:sz w:val="24"/>
          <w:szCs w:val="24"/>
          <w:lang w:val="hr-HR"/>
        </w:rPr>
      </w:pPr>
      <w:r w:rsidRPr="00F4466F">
        <w:rPr>
          <w:sz w:val="24"/>
          <w:szCs w:val="24"/>
          <w:lang w:val="hr-HR"/>
        </w:rPr>
        <w:t xml:space="preserve">▪ U </w:t>
      </w:r>
      <w:r w:rsidR="00545084">
        <w:rPr>
          <w:sz w:val="24"/>
          <w:szCs w:val="24"/>
          <w:lang w:val="hr-HR"/>
        </w:rPr>
        <w:t>šest</w:t>
      </w:r>
      <w:r w:rsidRPr="00F4466F">
        <w:rPr>
          <w:sz w:val="24"/>
          <w:szCs w:val="24"/>
          <w:lang w:val="hr-HR"/>
        </w:rPr>
        <w:t xml:space="preserve"> odgojnih skupina DV Radost ostvaruje se Vježbaonica za polaganje stručnih ispita odgojitelja Splitsko-dalmatinske i Dubrovačko-neretvanske županije te vježbaonice Metodike glazbene kulture i Metodike likovne kulture za studente Filozofskog fakulteta Sveučilišta u Splitu.</w:t>
      </w:r>
    </w:p>
    <w:p w14:paraId="5BF897DE" w14:textId="77777777" w:rsidR="00F4466F" w:rsidRPr="00F4466F" w:rsidRDefault="00F4466F" w:rsidP="00F4466F">
      <w:pPr>
        <w:jc w:val="both"/>
        <w:rPr>
          <w:sz w:val="24"/>
          <w:szCs w:val="24"/>
          <w:lang w:val="hr-HR"/>
        </w:rPr>
      </w:pPr>
    </w:p>
    <w:p w14:paraId="6AE716A2" w14:textId="77777777" w:rsidR="00F4466F" w:rsidRPr="00F4466F" w:rsidRDefault="00F4466F" w:rsidP="00F4466F">
      <w:pPr>
        <w:jc w:val="both"/>
        <w:rPr>
          <w:sz w:val="24"/>
          <w:szCs w:val="24"/>
          <w:lang w:val="hr-HR"/>
        </w:rPr>
      </w:pPr>
      <w:r w:rsidRPr="00F4466F">
        <w:rPr>
          <w:sz w:val="24"/>
          <w:szCs w:val="24"/>
          <w:lang w:val="hr-HR"/>
        </w:rPr>
        <w:t xml:space="preserve">▪ Program </w:t>
      </w:r>
      <w:proofErr w:type="spellStart"/>
      <w:r w:rsidRPr="00F4466F">
        <w:rPr>
          <w:sz w:val="24"/>
          <w:szCs w:val="24"/>
          <w:lang w:val="hr-HR"/>
        </w:rPr>
        <w:t>predškole</w:t>
      </w:r>
      <w:proofErr w:type="spellEnd"/>
      <w:r w:rsidRPr="00F4466F">
        <w:rPr>
          <w:sz w:val="24"/>
          <w:szCs w:val="24"/>
          <w:lang w:val="hr-HR"/>
        </w:rPr>
        <w:t xml:space="preserve"> realizira se u razdoblju od 01. listopada do 31. svibnja, prema potrebama roditelja, a u skladu s materijalno-organizacijskim uvjetima vrtića.</w:t>
      </w:r>
    </w:p>
    <w:p w14:paraId="6ABD9CD6" w14:textId="77777777" w:rsidR="00F4466F" w:rsidRPr="00F4466F" w:rsidRDefault="00F4466F" w:rsidP="00F4466F">
      <w:pPr>
        <w:jc w:val="both"/>
        <w:rPr>
          <w:sz w:val="24"/>
          <w:szCs w:val="24"/>
          <w:lang w:val="hr-HR"/>
        </w:rPr>
      </w:pPr>
    </w:p>
    <w:p w14:paraId="07369DCE" w14:textId="77777777" w:rsidR="00F4466F" w:rsidRPr="00F4466F" w:rsidRDefault="00F4466F" w:rsidP="00F4466F">
      <w:pPr>
        <w:jc w:val="both"/>
        <w:rPr>
          <w:b/>
          <w:bCs/>
          <w:sz w:val="24"/>
          <w:szCs w:val="24"/>
          <w:lang w:val="hr-HR"/>
        </w:rPr>
      </w:pPr>
      <w:r w:rsidRPr="00F4466F">
        <w:rPr>
          <w:b/>
          <w:bCs/>
          <w:sz w:val="24"/>
          <w:szCs w:val="24"/>
          <w:lang w:val="hr-HR"/>
        </w:rPr>
        <w:t>Zakonska podloga na kojoj se zasnivaju programi:</w:t>
      </w:r>
    </w:p>
    <w:p w14:paraId="55509611" w14:textId="77777777" w:rsidR="00F4466F" w:rsidRPr="00F4466F" w:rsidRDefault="00F4466F" w:rsidP="00F4466F">
      <w:pPr>
        <w:jc w:val="both"/>
        <w:rPr>
          <w:sz w:val="24"/>
          <w:szCs w:val="24"/>
          <w:lang w:val="hr-HR"/>
        </w:rPr>
      </w:pPr>
    </w:p>
    <w:p w14:paraId="0F99E6CA" w14:textId="77777777" w:rsidR="00F4466F" w:rsidRDefault="00F4466F" w:rsidP="00F4466F">
      <w:pPr>
        <w:jc w:val="both"/>
        <w:rPr>
          <w:sz w:val="24"/>
          <w:szCs w:val="24"/>
          <w:lang w:val="hr-HR"/>
        </w:rPr>
      </w:pPr>
      <w:bookmarkStart w:id="1" w:name="_Hlk157421715"/>
      <w:r w:rsidRPr="00F4466F">
        <w:rPr>
          <w:sz w:val="24"/>
          <w:szCs w:val="24"/>
          <w:lang w:val="hr-HR"/>
        </w:rPr>
        <w:t xml:space="preserve">▪ Dječji </w:t>
      </w:r>
      <w:bookmarkEnd w:id="1"/>
      <w:r w:rsidRPr="00F4466F">
        <w:rPr>
          <w:sz w:val="24"/>
          <w:szCs w:val="24"/>
          <w:lang w:val="hr-HR"/>
        </w:rPr>
        <w:t>vrtić Radost je proračunski korisnik jedinice lokalne samouprave upisan u sudski registar Trgovačkog suda u Splitu u skladu sa Zakonom o ustanovama.</w:t>
      </w:r>
    </w:p>
    <w:p w14:paraId="12D35431" w14:textId="5E21068F" w:rsidR="00810BEF" w:rsidRPr="00F4466F" w:rsidRDefault="00810BEF" w:rsidP="00F4466F">
      <w:pPr>
        <w:jc w:val="both"/>
        <w:rPr>
          <w:sz w:val="24"/>
          <w:szCs w:val="24"/>
          <w:lang w:val="hr-HR"/>
        </w:rPr>
      </w:pPr>
      <w:r w:rsidRPr="00F4466F">
        <w:rPr>
          <w:sz w:val="24"/>
          <w:szCs w:val="24"/>
          <w:lang w:val="hr-HR"/>
        </w:rPr>
        <w:t xml:space="preserve">▪ </w:t>
      </w:r>
      <w:r>
        <w:rPr>
          <w:sz w:val="24"/>
          <w:szCs w:val="24"/>
          <w:lang w:val="hr-HR"/>
        </w:rPr>
        <w:t>Poslovanje Dječjeg vrtića Radost odvija se u skladu sa svim zakonskim i podzakonskim aktima na temelju kojih posluju proračunski korisnici JLP(R)S te u skladu sa svim internim aktima ustanove.</w:t>
      </w:r>
    </w:p>
    <w:p w14:paraId="74EB9270" w14:textId="1E379A58" w:rsidR="00F4466F" w:rsidRPr="00F4466F" w:rsidRDefault="00F4466F" w:rsidP="00F4466F">
      <w:pPr>
        <w:jc w:val="both"/>
        <w:rPr>
          <w:sz w:val="24"/>
          <w:szCs w:val="24"/>
          <w:lang w:val="hr-HR"/>
        </w:rPr>
      </w:pPr>
      <w:r w:rsidRPr="00F4466F">
        <w:rPr>
          <w:sz w:val="24"/>
          <w:szCs w:val="24"/>
          <w:lang w:val="hr-HR"/>
        </w:rPr>
        <w:t>▪ Svi posebni programi verificirani su od strane Ministarstva znanosti, obrazovanja i športa davanjem suglasnosti za izvođenje programa.</w:t>
      </w:r>
    </w:p>
    <w:p w14:paraId="052B7544" w14:textId="77777777" w:rsidR="00F4466F" w:rsidRPr="00F4466F" w:rsidRDefault="00F4466F" w:rsidP="00F4466F">
      <w:pPr>
        <w:jc w:val="both"/>
        <w:rPr>
          <w:sz w:val="24"/>
          <w:szCs w:val="24"/>
          <w:lang w:val="hr-HR"/>
        </w:rPr>
      </w:pPr>
    </w:p>
    <w:p w14:paraId="7C171A9A" w14:textId="0F370FB2" w:rsidR="00F4466F" w:rsidRPr="00903CDA" w:rsidRDefault="00810BEF" w:rsidP="00F4466F">
      <w:pPr>
        <w:jc w:val="both"/>
        <w:rPr>
          <w:b/>
          <w:bCs/>
          <w:sz w:val="24"/>
          <w:szCs w:val="24"/>
          <w:lang w:val="hr-HR"/>
        </w:rPr>
      </w:pPr>
      <w:r w:rsidRPr="00903CDA">
        <w:rPr>
          <w:b/>
          <w:bCs/>
          <w:sz w:val="24"/>
          <w:szCs w:val="24"/>
          <w:lang w:val="hr-HR"/>
        </w:rPr>
        <w:t>Odgovorna osoba proračunskog korisnika:</w:t>
      </w:r>
    </w:p>
    <w:p w14:paraId="1A8ED683" w14:textId="37BE2776" w:rsidR="00810BEF" w:rsidRDefault="00810BEF" w:rsidP="00F4466F">
      <w:pPr>
        <w:jc w:val="both"/>
        <w:rPr>
          <w:sz w:val="24"/>
          <w:szCs w:val="24"/>
          <w:lang w:val="hr-HR"/>
        </w:rPr>
      </w:pPr>
      <w:r>
        <w:rPr>
          <w:sz w:val="24"/>
          <w:szCs w:val="24"/>
          <w:lang w:val="hr-HR"/>
        </w:rPr>
        <w:t xml:space="preserve">Odgovorna osoba proračunskog korisnika je ravnatelj Dubravko Vukovac, mag. </w:t>
      </w:r>
      <w:proofErr w:type="spellStart"/>
      <w:r>
        <w:rPr>
          <w:sz w:val="24"/>
          <w:szCs w:val="24"/>
          <w:lang w:val="hr-HR"/>
        </w:rPr>
        <w:t>praesc</w:t>
      </w:r>
      <w:proofErr w:type="spellEnd"/>
      <w:r>
        <w:rPr>
          <w:sz w:val="24"/>
          <w:szCs w:val="24"/>
          <w:lang w:val="hr-HR"/>
        </w:rPr>
        <w:t xml:space="preserve">. </w:t>
      </w:r>
      <w:proofErr w:type="spellStart"/>
      <w:r>
        <w:rPr>
          <w:sz w:val="24"/>
          <w:szCs w:val="24"/>
          <w:lang w:val="hr-HR"/>
        </w:rPr>
        <w:t>educ</w:t>
      </w:r>
      <w:proofErr w:type="spellEnd"/>
      <w:r>
        <w:rPr>
          <w:sz w:val="24"/>
          <w:szCs w:val="24"/>
          <w:lang w:val="hr-HR"/>
        </w:rPr>
        <w:t>.</w:t>
      </w:r>
      <w:r w:rsidR="00903CDA">
        <w:rPr>
          <w:sz w:val="24"/>
          <w:szCs w:val="24"/>
          <w:lang w:val="hr-HR"/>
        </w:rPr>
        <w:t xml:space="preserve"> Ravnatelj je dužnost počeo obnašati </w:t>
      </w:r>
      <w:r w:rsidR="004F1BBD">
        <w:rPr>
          <w:sz w:val="24"/>
          <w:szCs w:val="24"/>
          <w:lang w:val="hr-HR"/>
        </w:rPr>
        <w:t>07. 11. 2022. g.</w:t>
      </w:r>
      <w:r w:rsidR="00903CDA">
        <w:rPr>
          <w:sz w:val="24"/>
          <w:szCs w:val="24"/>
          <w:lang w:val="hr-HR"/>
        </w:rPr>
        <w:t>, a u sudski registar kao osoba ovlaštena za zastupanje je upisan</w:t>
      </w:r>
      <w:r w:rsidR="004F1BBD">
        <w:rPr>
          <w:sz w:val="24"/>
          <w:szCs w:val="24"/>
          <w:lang w:val="hr-HR"/>
        </w:rPr>
        <w:t xml:space="preserve"> 07. 11. 2022. g.</w:t>
      </w:r>
    </w:p>
    <w:p w14:paraId="7D03472A" w14:textId="79AACBF9" w:rsidR="00903CDA" w:rsidRPr="00F4466F" w:rsidRDefault="00903CDA" w:rsidP="00F4466F">
      <w:pPr>
        <w:jc w:val="both"/>
        <w:rPr>
          <w:sz w:val="24"/>
          <w:szCs w:val="24"/>
          <w:lang w:val="hr-HR"/>
        </w:rPr>
      </w:pPr>
      <w:r>
        <w:rPr>
          <w:sz w:val="24"/>
          <w:szCs w:val="24"/>
          <w:lang w:val="hr-HR"/>
        </w:rPr>
        <w:t xml:space="preserve">Osoba koja je odgovorna za sastavljanje financijskih izvještaja je Tina Marušić, dipl. </w:t>
      </w:r>
      <w:proofErr w:type="spellStart"/>
      <w:r>
        <w:rPr>
          <w:sz w:val="24"/>
          <w:szCs w:val="24"/>
          <w:lang w:val="hr-HR"/>
        </w:rPr>
        <w:t>oec</w:t>
      </w:r>
      <w:proofErr w:type="spellEnd"/>
      <w:r>
        <w:rPr>
          <w:sz w:val="24"/>
          <w:szCs w:val="24"/>
          <w:lang w:val="hr-HR"/>
        </w:rPr>
        <w:t>., rukovoditeljica službe računovodstva zaposlena na tom radnom mjestu od 01. 04. 2010. g.</w:t>
      </w:r>
    </w:p>
    <w:p w14:paraId="35A3444F" w14:textId="77777777" w:rsidR="00F4466F" w:rsidRPr="00F4466F" w:rsidRDefault="00F4466F" w:rsidP="00B10AC4">
      <w:pPr>
        <w:rPr>
          <w:sz w:val="24"/>
          <w:szCs w:val="24"/>
          <w:lang w:val="hr-HR"/>
        </w:rPr>
      </w:pPr>
    </w:p>
    <w:p w14:paraId="0F128165" w14:textId="77777777" w:rsidR="00537978" w:rsidRPr="000565DB" w:rsidRDefault="00537978" w:rsidP="00537978">
      <w:pPr>
        <w:jc w:val="both"/>
        <w:rPr>
          <w:b/>
          <w:sz w:val="24"/>
          <w:u w:val="single"/>
          <w:lang w:val="hr-HR"/>
        </w:rPr>
      </w:pPr>
      <w:r w:rsidRPr="000565DB">
        <w:rPr>
          <w:b/>
          <w:sz w:val="24"/>
          <w:u w:val="single"/>
          <w:lang w:val="hr-HR"/>
        </w:rPr>
        <w:t>Bilješke uz Obrazac BIL</w:t>
      </w:r>
    </w:p>
    <w:p w14:paraId="18DC9F4A" w14:textId="77777777" w:rsidR="006E3656" w:rsidRDefault="006E3656" w:rsidP="00A062E1">
      <w:pPr>
        <w:jc w:val="both"/>
        <w:rPr>
          <w:sz w:val="22"/>
          <w:szCs w:val="22"/>
          <w:lang w:val="hr-HR"/>
        </w:rPr>
      </w:pPr>
    </w:p>
    <w:p w14:paraId="2C61E2CB" w14:textId="7900A98B" w:rsidR="009C5002" w:rsidRPr="00237942" w:rsidRDefault="009C5002" w:rsidP="00613CD7">
      <w:pPr>
        <w:numPr>
          <w:ilvl w:val="0"/>
          <w:numId w:val="22"/>
        </w:numPr>
        <w:jc w:val="both"/>
        <w:rPr>
          <w:sz w:val="24"/>
          <w:szCs w:val="24"/>
          <w:lang w:val="hr-HR"/>
        </w:rPr>
      </w:pPr>
      <w:r w:rsidRPr="00237942">
        <w:rPr>
          <w:sz w:val="24"/>
          <w:szCs w:val="24"/>
          <w:lang w:val="hr-HR"/>
        </w:rPr>
        <w:t xml:space="preserve">ŠIFRA 012 </w:t>
      </w:r>
      <w:r w:rsidR="00A447DA" w:rsidRPr="00237942">
        <w:rPr>
          <w:sz w:val="24"/>
          <w:szCs w:val="24"/>
          <w:lang w:val="hr-HR"/>
        </w:rPr>
        <w:t>Rashodovana su računala sa pripadajućim licencama za operativne sustave.</w:t>
      </w:r>
    </w:p>
    <w:p w14:paraId="29753102" w14:textId="3BE19FE2" w:rsidR="00A447DA" w:rsidRPr="00237942" w:rsidRDefault="00A447DA" w:rsidP="00613CD7">
      <w:pPr>
        <w:numPr>
          <w:ilvl w:val="0"/>
          <w:numId w:val="22"/>
        </w:numPr>
        <w:jc w:val="both"/>
        <w:rPr>
          <w:sz w:val="24"/>
          <w:szCs w:val="24"/>
          <w:lang w:val="hr-HR"/>
        </w:rPr>
      </w:pPr>
      <w:r w:rsidRPr="00237942">
        <w:rPr>
          <w:sz w:val="24"/>
          <w:szCs w:val="24"/>
          <w:lang w:val="hr-HR"/>
        </w:rPr>
        <w:t xml:space="preserve">ŠIFRA 019 Dio vrijednosti </w:t>
      </w:r>
      <w:proofErr w:type="spellStart"/>
      <w:r w:rsidRPr="00237942">
        <w:rPr>
          <w:sz w:val="24"/>
          <w:szCs w:val="24"/>
          <w:lang w:val="hr-HR"/>
        </w:rPr>
        <w:t>neproizvedene</w:t>
      </w:r>
      <w:proofErr w:type="spellEnd"/>
      <w:r w:rsidRPr="00237942">
        <w:rPr>
          <w:sz w:val="24"/>
          <w:szCs w:val="24"/>
          <w:lang w:val="hr-HR"/>
        </w:rPr>
        <w:t xml:space="preserve"> imovine je već ispravljeno.</w:t>
      </w:r>
    </w:p>
    <w:p w14:paraId="59BF667C" w14:textId="7ACE091C" w:rsidR="00A447DA" w:rsidRPr="00237942" w:rsidRDefault="00A447DA" w:rsidP="00613CD7">
      <w:pPr>
        <w:numPr>
          <w:ilvl w:val="0"/>
          <w:numId w:val="22"/>
        </w:numPr>
        <w:jc w:val="both"/>
        <w:rPr>
          <w:sz w:val="24"/>
          <w:szCs w:val="24"/>
          <w:lang w:val="hr-HR"/>
        </w:rPr>
      </w:pPr>
      <w:r w:rsidRPr="00237942">
        <w:rPr>
          <w:sz w:val="24"/>
          <w:szCs w:val="24"/>
          <w:lang w:val="hr-HR"/>
        </w:rPr>
        <w:t>ŠIFRA 022 i 02922 Najveću razliku u odnosu na prethodnu godinu čini nabava uređaja za sprečavanje nastanka bio otpada u ukupnom iznosu od 41.875,00 EUR.</w:t>
      </w:r>
    </w:p>
    <w:p w14:paraId="4D406D1C" w14:textId="6AF51BB5" w:rsidR="00A447DA" w:rsidRPr="00237942" w:rsidRDefault="00A447DA" w:rsidP="00613CD7">
      <w:pPr>
        <w:numPr>
          <w:ilvl w:val="0"/>
          <w:numId w:val="22"/>
        </w:numPr>
        <w:jc w:val="both"/>
        <w:rPr>
          <w:sz w:val="24"/>
          <w:szCs w:val="24"/>
          <w:lang w:val="hr-HR"/>
        </w:rPr>
      </w:pPr>
      <w:r w:rsidRPr="00237942">
        <w:rPr>
          <w:sz w:val="24"/>
          <w:szCs w:val="24"/>
          <w:lang w:val="hr-HR"/>
        </w:rPr>
        <w:t>ŠIFRA 0225 U 2025. godini rashodovani su foto aparati i video kamere koje su neupotrebljive.</w:t>
      </w:r>
    </w:p>
    <w:p w14:paraId="5834E48A" w14:textId="7496E4BA" w:rsidR="00A447DA" w:rsidRPr="00237942" w:rsidRDefault="00A447DA" w:rsidP="00613CD7">
      <w:pPr>
        <w:numPr>
          <w:ilvl w:val="0"/>
          <w:numId w:val="22"/>
        </w:numPr>
        <w:jc w:val="both"/>
        <w:rPr>
          <w:sz w:val="24"/>
          <w:szCs w:val="24"/>
          <w:lang w:val="hr-HR"/>
        </w:rPr>
      </w:pPr>
      <w:r w:rsidRPr="00237942">
        <w:rPr>
          <w:sz w:val="24"/>
          <w:szCs w:val="24"/>
          <w:lang w:val="hr-HR"/>
        </w:rPr>
        <w:t>ŠIFRA 0226 U 2025. godini</w:t>
      </w:r>
      <w:r w:rsidR="00E05B53" w:rsidRPr="00237942">
        <w:rPr>
          <w:sz w:val="24"/>
          <w:szCs w:val="24"/>
          <w:lang w:val="hr-HR"/>
        </w:rPr>
        <w:t xml:space="preserve"> </w:t>
      </w:r>
      <w:r w:rsidRPr="00237942">
        <w:rPr>
          <w:sz w:val="24"/>
          <w:szCs w:val="24"/>
          <w:lang w:val="hr-HR"/>
        </w:rPr>
        <w:t xml:space="preserve">nabavljena su dvorišna </w:t>
      </w:r>
      <w:r w:rsidR="00E05B53" w:rsidRPr="00237942">
        <w:rPr>
          <w:sz w:val="24"/>
          <w:szCs w:val="24"/>
          <w:lang w:val="hr-HR"/>
        </w:rPr>
        <w:t>igrala za dvorišta pet objekata.</w:t>
      </w:r>
    </w:p>
    <w:p w14:paraId="5BD19F51" w14:textId="56752608" w:rsidR="00E05B53" w:rsidRPr="00237942" w:rsidRDefault="00E05B53" w:rsidP="00613CD7">
      <w:pPr>
        <w:numPr>
          <w:ilvl w:val="0"/>
          <w:numId w:val="22"/>
        </w:numPr>
        <w:jc w:val="both"/>
        <w:rPr>
          <w:sz w:val="24"/>
          <w:szCs w:val="24"/>
          <w:lang w:val="hr-HR"/>
        </w:rPr>
      </w:pPr>
      <w:r w:rsidRPr="00237942">
        <w:rPr>
          <w:sz w:val="24"/>
          <w:szCs w:val="24"/>
          <w:lang w:val="hr-HR"/>
        </w:rPr>
        <w:t xml:space="preserve">ŠIFRA 0227 U 2025. godini zbog kvara postojećeg, nabavljen je novi stroj za pranje rublja za praonicu u DV </w:t>
      </w:r>
      <w:proofErr w:type="spellStart"/>
      <w:r w:rsidRPr="00237942">
        <w:rPr>
          <w:sz w:val="24"/>
          <w:szCs w:val="24"/>
          <w:lang w:val="hr-HR"/>
        </w:rPr>
        <w:t>Srećica</w:t>
      </w:r>
      <w:proofErr w:type="spellEnd"/>
      <w:r w:rsidRPr="00237942">
        <w:rPr>
          <w:sz w:val="24"/>
          <w:szCs w:val="24"/>
          <w:lang w:val="hr-HR"/>
        </w:rPr>
        <w:t>.</w:t>
      </w:r>
    </w:p>
    <w:p w14:paraId="6740F6C4" w14:textId="1AAEB9B8" w:rsidR="00E05B53" w:rsidRPr="00237942" w:rsidRDefault="00E05B53" w:rsidP="00613CD7">
      <w:pPr>
        <w:numPr>
          <w:ilvl w:val="0"/>
          <w:numId w:val="22"/>
        </w:numPr>
        <w:jc w:val="both"/>
        <w:rPr>
          <w:sz w:val="24"/>
          <w:szCs w:val="24"/>
          <w:lang w:val="hr-HR"/>
        </w:rPr>
      </w:pPr>
      <w:r w:rsidRPr="00237942">
        <w:rPr>
          <w:sz w:val="24"/>
          <w:szCs w:val="24"/>
          <w:lang w:val="hr-HR"/>
        </w:rPr>
        <w:t>ŠIFRA 023 i 02923 U 2025. g. ispravljena je vrijednost vozila Peugeot partner koje je još jedino ostalo sa sadašnjom vrijednosti.</w:t>
      </w:r>
    </w:p>
    <w:p w14:paraId="3C1782D0" w14:textId="7DA747D8" w:rsidR="00757D4C" w:rsidRPr="00237942" w:rsidRDefault="00757D4C" w:rsidP="00613CD7">
      <w:pPr>
        <w:numPr>
          <w:ilvl w:val="0"/>
          <w:numId w:val="22"/>
        </w:numPr>
        <w:jc w:val="both"/>
        <w:rPr>
          <w:sz w:val="24"/>
          <w:szCs w:val="24"/>
          <w:lang w:val="hr-HR"/>
        </w:rPr>
      </w:pPr>
      <w:r w:rsidRPr="00237942">
        <w:rPr>
          <w:sz w:val="24"/>
          <w:szCs w:val="24"/>
          <w:lang w:val="hr-HR"/>
        </w:rPr>
        <w:t>ŠIFRA 1, 11, 111, 1112 i 113 25. 08. 2025. g. Dječji vrtić Radost ulazi u sustav pune riznice, novac iz blagajne uplaćuje se na račun DV Radost, bankovni račun DV Radost se zatvara i novac sa računa se prebacuje na račun Grada Splita te se knjigovodstveno evidentira na osnovnom računu 16721.</w:t>
      </w:r>
    </w:p>
    <w:p w14:paraId="52CADE5B" w14:textId="6B99E256" w:rsidR="0097790C" w:rsidRPr="00237942" w:rsidRDefault="0097790C" w:rsidP="00613CD7">
      <w:pPr>
        <w:numPr>
          <w:ilvl w:val="0"/>
          <w:numId w:val="22"/>
        </w:numPr>
        <w:jc w:val="both"/>
        <w:rPr>
          <w:sz w:val="24"/>
          <w:szCs w:val="24"/>
          <w:lang w:val="hr-HR"/>
        </w:rPr>
      </w:pPr>
      <w:bookmarkStart w:id="2" w:name="_Hlk126066508"/>
      <w:r w:rsidRPr="00237942">
        <w:rPr>
          <w:sz w:val="24"/>
          <w:szCs w:val="24"/>
          <w:lang w:val="hr-HR"/>
        </w:rPr>
        <w:t xml:space="preserve">ŠIFRA 123  </w:t>
      </w:r>
      <w:r w:rsidR="00757D4C" w:rsidRPr="00237942">
        <w:rPr>
          <w:sz w:val="24"/>
          <w:szCs w:val="24"/>
          <w:lang w:val="hr-HR"/>
        </w:rPr>
        <w:t xml:space="preserve">Naplaćen je dio </w:t>
      </w:r>
      <w:r w:rsidRPr="00237942">
        <w:rPr>
          <w:sz w:val="24"/>
          <w:szCs w:val="24"/>
          <w:lang w:val="hr-HR"/>
        </w:rPr>
        <w:t>potraživanja od radnika za povrat.</w:t>
      </w:r>
    </w:p>
    <w:p w14:paraId="098CEADE" w14:textId="64510250" w:rsidR="00757D4C" w:rsidRPr="00237942" w:rsidRDefault="00757D4C" w:rsidP="00613CD7">
      <w:pPr>
        <w:numPr>
          <w:ilvl w:val="0"/>
          <w:numId w:val="22"/>
        </w:numPr>
        <w:jc w:val="both"/>
        <w:rPr>
          <w:sz w:val="24"/>
          <w:szCs w:val="24"/>
          <w:lang w:val="hr-HR"/>
        </w:rPr>
      </w:pPr>
      <w:r w:rsidRPr="00237942">
        <w:rPr>
          <w:sz w:val="24"/>
          <w:szCs w:val="24"/>
          <w:lang w:val="hr-HR"/>
        </w:rPr>
        <w:t>ŠIFRA 142  Ulaskom u sustav potpune riznice DV Radost je postao obveznikom korištenja novog računovodstvenog programa. Napravljeno je nekoliko pogreški prilikom obračuna plaća, nakon učinjenih korekcija, ostala su otvorena potraživanja za povrat iz državnog proračuna.</w:t>
      </w:r>
    </w:p>
    <w:bookmarkEnd w:id="2"/>
    <w:p w14:paraId="04CA0AA4" w14:textId="3A3931EB" w:rsidR="000C25DD" w:rsidRPr="00237942" w:rsidRDefault="000C25DD" w:rsidP="00613CD7">
      <w:pPr>
        <w:numPr>
          <w:ilvl w:val="0"/>
          <w:numId w:val="22"/>
        </w:numPr>
        <w:jc w:val="both"/>
        <w:rPr>
          <w:sz w:val="24"/>
          <w:szCs w:val="24"/>
          <w:lang w:val="hr-HR"/>
        </w:rPr>
      </w:pPr>
      <w:r w:rsidRPr="00237942">
        <w:rPr>
          <w:sz w:val="24"/>
          <w:szCs w:val="24"/>
          <w:lang w:val="hr-HR"/>
        </w:rPr>
        <w:t xml:space="preserve">ŠIFRA 129 </w:t>
      </w:r>
      <w:bookmarkStart w:id="3" w:name="_Hlk126063655"/>
      <w:bookmarkStart w:id="4" w:name="_Hlk157534455"/>
      <w:bookmarkStart w:id="5" w:name="_Hlk126063623"/>
      <w:r w:rsidR="00F76984" w:rsidRPr="00237942">
        <w:rPr>
          <w:sz w:val="24"/>
          <w:szCs w:val="24"/>
          <w:lang w:val="hr-HR"/>
        </w:rPr>
        <w:t>za razliku od 202</w:t>
      </w:r>
      <w:r w:rsidR="00A062E1" w:rsidRPr="00237942">
        <w:rPr>
          <w:sz w:val="24"/>
          <w:szCs w:val="24"/>
          <w:lang w:val="hr-HR"/>
        </w:rPr>
        <w:t>3</w:t>
      </w:r>
      <w:r w:rsidR="00F76984" w:rsidRPr="00237942">
        <w:rPr>
          <w:sz w:val="24"/>
          <w:szCs w:val="24"/>
          <w:lang w:val="hr-HR"/>
        </w:rPr>
        <w:t xml:space="preserve">. g kada je </w:t>
      </w:r>
      <w:r w:rsidRPr="00237942">
        <w:rPr>
          <w:sz w:val="24"/>
          <w:szCs w:val="24"/>
          <w:lang w:val="hr-HR"/>
        </w:rPr>
        <w:t xml:space="preserve">HZZO kroz čitavu godinu </w:t>
      </w:r>
      <w:r w:rsidR="003024C5" w:rsidRPr="00237942">
        <w:rPr>
          <w:sz w:val="24"/>
          <w:szCs w:val="24"/>
          <w:lang w:val="hr-HR"/>
        </w:rPr>
        <w:t xml:space="preserve">prakticirao </w:t>
      </w:r>
      <w:r w:rsidR="00A062E1" w:rsidRPr="00237942">
        <w:rPr>
          <w:sz w:val="24"/>
          <w:szCs w:val="24"/>
          <w:lang w:val="hr-HR"/>
        </w:rPr>
        <w:t>relativno redovan tijek</w:t>
      </w:r>
      <w:r w:rsidR="003024C5" w:rsidRPr="00237942">
        <w:rPr>
          <w:sz w:val="24"/>
          <w:szCs w:val="24"/>
          <w:lang w:val="hr-HR"/>
        </w:rPr>
        <w:t xml:space="preserve"> isplate refundacija za bolovanja na teret HZZO-a (bolovanja dulja od 42 dana, bolovanja za ozljede na radu, bolovanja za njegu člana obitelji)</w:t>
      </w:r>
      <w:bookmarkEnd w:id="3"/>
      <w:r w:rsidR="00F76984" w:rsidRPr="00237942">
        <w:rPr>
          <w:sz w:val="24"/>
          <w:szCs w:val="24"/>
          <w:lang w:val="hr-HR"/>
        </w:rPr>
        <w:t>, u 202</w:t>
      </w:r>
      <w:r w:rsidR="00A062E1" w:rsidRPr="00237942">
        <w:rPr>
          <w:sz w:val="24"/>
          <w:szCs w:val="24"/>
          <w:lang w:val="hr-HR"/>
        </w:rPr>
        <w:t>4</w:t>
      </w:r>
      <w:r w:rsidR="00F76984" w:rsidRPr="00237942">
        <w:rPr>
          <w:sz w:val="24"/>
          <w:szCs w:val="24"/>
          <w:lang w:val="hr-HR"/>
        </w:rPr>
        <w:t>.</w:t>
      </w:r>
      <w:r w:rsidR="00757D4C" w:rsidRPr="00237942">
        <w:rPr>
          <w:sz w:val="24"/>
          <w:szCs w:val="24"/>
          <w:lang w:val="hr-HR"/>
        </w:rPr>
        <w:t xml:space="preserve"> pa tako i u 2025</w:t>
      </w:r>
      <w:r w:rsidR="00F76984" w:rsidRPr="00237942">
        <w:rPr>
          <w:sz w:val="24"/>
          <w:szCs w:val="24"/>
          <w:lang w:val="hr-HR"/>
        </w:rPr>
        <w:t xml:space="preserve"> g. dinamika isplata je</w:t>
      </w:r>
      <w:r w:rsidR="00A062E1" w:rsidRPr="00237942">
        <w:rPr>
          <w:sz w:val="24"/>
          <w:szCs w:val="24"/>
          <w:lang w:val="hr-HR"/>
        </w:rPr>
        <w:t xml:space="preserve"> značajno lošija i posljednja refundacija koju smo </w:t>
      </w:r>
      <w:r w:rsidR="00830B72" w:rsidRPr="00237942">
        <w:rPr>
          <w:sz w:val="24"/>
          <w:szCs w:val="24"/>
          <w:lang w:val="hr-HR"/>
        </w:rPr>
        <w:t>primili u 2025</w:t>
      </w:r>
      <w:r w:rsidR="00757D4C" w:rsidRPr="00237942">
        <w:rPr>
          <w:sz w:val="24"/>
          <w:szCs w:val="24"/>
          <w:lang w:val="hr-HR"/>
        </w:rPr>
        <w:t>. g. je bila za 07/2025</w:t>
      </w:r>
      <w:r w:rsidR="00F76984" w:rsidRPr="00237942">
        <w:rPr>
          <w:sz w:val="24"/>
          <w:szCs w:val="24"/>
          <w:lang w:val="hr-HR"/>
        </w:rPr>
        <w:t>.</w:t>
      </w:r>
    </w:p>
    <w:bookmarkEnd w:id="4"/>
    <w:p w14:paraId="2DA3C3BB" w14:textId="012C8D4F" w:rsidR="00F76984" w:rsidRPr="00237942" w:rsidRDefault="00F76984" w:rsidP="00613CD7">
      <w:pPr>
        <w:numPr>
          <w:ilvl w:val="0"/>
          <w:numId w:val="22"/>
        </w:numPr>
        <w:jc w:val="both"/>
        <w:rPr>
          <w:sz w:val="24"/>
          <w:szCs w:val="24"/>
          <w:lang w:val="hr-HR"/>
        </w:rPr>
      </w:pPr>
      <w:r w:rsidRPr="00237942">
        <w:rPr>
          <w:sz w:val="24"/>
          <w:szCs w:val="24"/>
          <w:lang w:val="hr-HR"/>
        </w:rPr>
        <w:t xml:space="preserve">ŠIFRA 165 </w:t>
      </w:r>
      <w:r w:rsidR="00694155" w:rsidRPr="00237942">
        <w:rPr>
          <w:sz w:val="24"/>
          <w:szCs w:val="24"/>
          <w:lang w:val="hr-HR"/>
        </w:rPr>
        <w:t xml:space="preserve">prelazak na obvezu plaćanja putem aplikacije </w:t>
      </w:r>
      <w:proofErr w:type="spellStart"/>
      <w:r w:rsidR="00694155" w:rsidRPr="00237942">
        <w:rPr>
          <w:sz w:val="24"/>
          <w:szCs w:val="24"/>
          <w:lang w:val="hr-HR"/>
        </w:rPr>
        <w:t>Smart</w:t>
      </w:r>
      <w:proofErr w:type="spellEnd"/>
      <w:r w:rsidR="00694155" w:rsidRPr="00237942">
        <w:rPr>
          <w:sz w:val="24"/>
          <w:szCs w:val="24"/>
          <w:lang w:val="hr-HR"/>
        </w:rPr>
        <w:t xml:space="preserve"> City </w:t>
      </w:r>
      <w:r w:rsidR="004D2F80" w:rsidRPr="00237942">
        <w:rPr>
          <w:sz w:val="24"/>
          <w:szCs w:val="24"/>
          <w:lang w:val="hr-HR"/>
        </w:rPr>
        <w:t xml:space="preserve">te dodatno, ulazak u sustav potpune riznice </w:t>
      </w:r>
      <w:r w:rsidR="00694155" w:rsidRPr="00237942">
        <w:rPr>
          <w:sz w:val="24"/>
          <w:szCs w:val="24"/>
          <w:lang w:val="hr-HR"/>
        </w:rPr>
        <w:t xml:space="preserve">stvorio je zastoj u </w:t>
      </w:r>
      <w:r w:rsidR="004D2F80" w:rsidRPr="00237942">
        <w:rPr>
          <w:sz w:val="24"/>
          <w:szCs w:val="24"/>
          <w:lang w:val="hr-HR"/>
        </w:rPr>
        <w:t>dostavi podataka od strane nadležnog proračuna potrebnih za evidenciju naplate</w:t>
      </w:r>
      <w:r w:rsidR="00694155" w:rsidRPr="00237942">
        <w:rPr>
          <w:sz w:val="24"/>
          <w:szCs w:val="24"/>
          <w:lang w:val="hr-HR"/>
        </w:rPr>
        <w:t xml:space="preserve"> potraživanja od roditelja</w:t>
      </w:r>
      <w:r w:rsidR="004D2F80" w:rsidRPr="00237942">
        <w:rPr>
          <w:sz w:val="24"/>
          <w:szCs w:val="24"/>
          <w:lang w:val="hr-HR"/>
        </w:rPr>
        <w:t>.</w:t>
      </w:r>
    </w:p>
    <w:p w14:paraId="2535BBFC" w14:textId="07CB1CAE" w:rsidR="004D2F80" w:rsidRPr="00237942" w:rsidRDefault="004D2F80" w:rsidP="004D2F80">
      <w:pPr>
        <w:pStyle w:val="Odlomakpopisa"/>
        <w:numPr>
          <w:ilvl w:val="0"/>
          <w:numId w:val="22"/>
        </w:numPr>
        <w:rPr>
          <w:sz w:val="24"/>
          <w:szCs w:val="24"/>
          <w:lang w:val="hr-HR"/>
        </w:rPr>
      </w:pPr>
      <w:r w:rsidRPr="00237942">
        <w:rPr>
          <w:sz w:val="24"/>
          <w:szCs w:val="24"/>
          <w:lang w:val="hr-HR"/>
        </w:rPr>
        <w:t>ŠIFRA 167 25. 08. 2025. g. Dječji vrtić Radost ulazi u sustav pune riznice, novac iz blagajne uplaćuje se na račun DV Radost, bankovni račun DV Radost se zatvara i novac sa računa se prebacuje na račun Grada Splita te se knjigovodstveno evidentira na osnovnom računu 16721.</w:t>
      </w:r>
    </w:p>
    <w:p w14:paraId="3A257BF1" w14:textId="31504B7E" w:rsidR="00F76984" w:rsidRPr="00237942" w:rsidRDefault="00F76984" w:rsidP="00613CD7">
      <w:pPr>
        <w:numPr>
          <w:ilvl w:val="0"/>
          <w:numId w:val="22"/>
        </w:numPr>
        <w:jc w:val="both"/>
        <w:rPr>
          <w:sz w:val="24"/>
          <w:szCs w:val="24"/>
          <w:lang w:val="hr-HR"/>
        </w:rPr>
      </w:pPr>
      <w:r w:rsidRPr="00237942">
        <w:rPr>
          <w:sz w:val="24"/>
          <w:szCs w:val="24"/>
          <w:lang w:val="hr-HR"/>
        </w:rPr>
        <w:t xml:space="preserve">ŠIFRA </w:t>
      </w:r>
      <w:r w:rsidR="004D2F80" w:rsidRPr="00237942">
        <w:rPr>
          <w:sz w:val="24"/>
          <w:szCs w:val="24"/>
          <w:lang w:val="hr-HR"/>
        </w:rPr>
        <w:t xml:space="preserve">19 i </w:t>
      </w:r>
      <w:r w:rsidRPr="00237942">
        <w:rPr>
          <w:sz w:val="24"/>
          <w:szCs w:val="24"/>
          <w:lang w:val="hr-HR"/>
        </w:rPr>
        <w:t xml:space="preserve">193 </w:t>
      </w:r>
      <w:bookmarkStart w:id="6" w:name="_Hlk189128666"/>
      <w:bookmarkStart w:id="7" w:name="_Hlk189049465"/>
      <w:r w:rsidR="007718E2" w:rsidRPr="00237942">
        <w:rPr>
          <w:sz w:val="24"/>
          <w:szCs w:val="24"/>
          <w:lang w:val="hr-HR"/>
        </w:rPr>
        <w:t>U prijelaznim i završnim odredbama novog Pravilnika o proračunskom računovodstvu i računskom planu (NN 128/23 i 154/24), u članku 233. propisano je da se s danom 1. siječnja 2025. ukida podskupina računa 193 Kontinuirani rashodi budućih razdoblja. Kontinuirani rashodi budućih razdoblja slijedom navedenog zatvaraju se odobrenjem odgovarajućih osnovnih računa podskupine 193 te prenose na rashode zaduženjem odgovarajućih osnovnih računa razreda 3 Rashodi poslovanja.</w:t>
      </w:r>
    </w:p>
    <w:p w14:paraId="706CFB6F" w14:textId="569D768C" w:rsidR="007718E2" w:rsidRPr="00237942" w:rsidRDefault="007718E2" w:rsidP="00613CD7">
      <w:pPr>
        <w:numPr>
          <w:ilvl w:val="0"/>
          <w:numId w:val="22"/>
        </w:numPr>
        <w:jc w:val="both"/>
        <w:rPr>
          <w:sz w:val="24"/>
          <w:szCs w:val="24"/>
          <w:lang w:val="hr-HR"/>
        </w:rPr>
      </w:pPr>
      <w:r w:rsidRPr="00237942">
        <w:rPr>
          <w:sz w:val="24"/>
          <w:szCs w:val="24"/>
          <w:lang w:val="hr-HR"/>
        </w:rPr>
        <w:t>ŠIFRA 2, 23 i 231 Ulaskom u sustav potpune riznice, DV Radost više ne može utjecati na dinamiku podmirivanja obveza prema dobavljačima.</w:t>
      </w:r>
    </w:p>
    <w:p w14:paraId="71D9AA01" w14:textId="4622A26D" w:rsidR="007718E2" w:rsidRPr="00237942" w:rsidRDefault="007718E2" w:rsidP="00613CD7">
      <w:pPr>
        <w:numPr>
          <w:ilvl w:val="0"/>
          <w:numId w:val="22"/>
        </w:numPr>
        <w:jc w:val="both"/>
        <w:rPr>
          <w:sz w:val="24"/>
          <w:szCs w:val="24"/>
          <w:lang w:val="hr-HR"/>
        </w:rPr>
      </w:pPr>
      <w:r w:rsidRPr="00237942">
        <w:rPr>
          <w:sz w:val="24"/>
          <w:szCs w:val="24"/>
          <w:lang w:val="hr-HR"/>
        </w:rPr>
        <w:lastRenderedPageBreak/>
        <w:t xml:space="preserve">ŠIFRA 234 </w:t>
      </w:r>
      <w:r w:rsidR="003614DA" w:rsidRPr="00237942">
        <w:rPr>
          <w:sz w:val="24"/>
          <w:szCs w:val="24"/>
          <w:lang w:val="hr-HR"/>
        </w:rPr>
        <w:t xml:space="preserve">i 2343 </w:t>
      </w:r>
      <w:r w:rsidRPr="00237942">
        <w:rPr>
          <w:sz w:val="24"/>
          <w:szCs w:val="24"/>
          <w:lang w:val="hr-HR"/>
        </w:rPr>
        <w:t>Budući da je 25. 08. 2025. g. ukinut bankovni račun DV Radost, nestale su obveze za financijske rashode, a koje su se ticale poslovanja putem bankovnog računa. Preostale su obveze za financijski rashod za usluge Financijske agencije.</w:t>
      </w:r>
    </w:p>
    <w:bookmarkEnd w:id="5"/>
    <w:bookmarkEnd w:id="6"/>
    <w:bookmarkEnd w:id="7"/>
    <w:p w14:paraId="2B56ECC3" w14:textId="34CD31F8" w:rsidR="0014539F" w:rsidRPr="00237942" w:rsidRDefault="0014539F" w:rsidP="00613CD7">
      <w:pPr>
        <w:pStyle w:val="Odlomakpopisa"/>
        <w:numPr>
          <w:ilvl w:val="0"/>
          <w:numId w:val="22"/>
        </w:numPr>
        <w:jc w:val="both"/>
        <w:rPr>
          <w:sz w:val="24"/>
          <w:szCs w:val="24"/>
          <w:lang w:val="hr-HR"/>
        </w:rPr>
      </w:pPr>
      <w:r w:rsidRPr="00237942">
        <w:rPr>
          <w:sz w:val="24"/>
          <w:szCs w:val="24"/>
          <w:lang w:val="hr-HR"/>
        </w:rPr>
        <w:t>ŠIFRA 239 povećanje ostalih tekućih obveza uzrokovano je p</w:t>
      </w:r>
      <w:r w:rsidR="003614DA" w:rsidRPr="00237942">
        <w:rPr>
          <w:sz w:val="24"/>
          <w:szCs w:val="24"/>
          <w:lang w:val="hr-HR"/>
        </w:rPr>
        <w:t>ovećanjem obveze na kontima koja se odnose na naknade članovima Upravnog vijeća. Radi se o dvije naknade (za 10 i 12/25), a koje su isplaćene u siječnju 2026. g.</w:t>
      </w:r>
    </w:p>
    <w:p w14:paraId="6D11ECF7" w14:textId="1CE0A42D" w:rsidR="003614DA" w:rsidRPr="00237942" w:rsidRDefault="003614DA" w:rsidP="00613CD7">
      <w:pPr>
        <w:pStyle w:val="Odlomakpopisa"/>
        <w:numPr>
          <w:ilvl w:val="0"/>
          <w:numId w:val="22"/>
        </w:numPr>
        <w:jc w:val="both"/>
        <w:rPr>
          <w:sz w:val="24"/>
          <w:szCs w:val="24"/>
          <w:lang w:val="hr-HR"/>
        </w:rPr>
      </w:pPr>
      <w:r w:rsidRPr="00237942">
        <w:rPr>
          <w:sz w:val="24"/>
          <w:szCs w:val="24"/>
          <w:lang w:val="hr-HR"/>
        </w:rPr>
        <w:t>ŠIFRA 27 Radi se o uplati jamstva za ponudu i ugovor od strane Zelene tehnologije d.o.o., a temeljem Ugovora o javnoj nabavi broj 01-25-MV od 07. 04. 2025. g.</w:t>
      </w:r>
    </w:p>
    <w:p w14:paraId="71071AE0" w14:textId="387D486C" w:rsidR="003614DA" w:rsidRPr="00237942" w:rsidRDefault="003614DA" w:rsidP="00613CD7">
      <w:pPr>
        <w:pStyle w:val="Odlomakpopisa"/>
        <w:numPr>
          <w:ilvl w:val="0"/>
          <w:numId w:val="22"/>
        </w:numPr>
        <w:jc w:val="both"/>
        <w:rPr>
          <w:sz w:val="24"/>
          <w:szCs w:val="24"/>
          <w:lang w:val="hr-HR"/>
        </w:rPr>
      </w:pPr>
      <w:r w:rsidRPr="00237942">
        <w:rPr>
          <w:sz w:val="24"/>
          <w:szCs w:val="24"/>
          <w:lang w:val="hr-HR"/>
        </w:rPr>
        <w:t>ŠIFRA 29 i 292 Radi se o unaprijed naplaćenim prihodima za polaganje stručnih ispita za odgojitelje. Unatoč brojnim i stalnim apelima da se to ne radi, pojedine kandidatkinje uporno uplaćuju troškove polaganja stručnog ispita unaprijed.</w:t>
      </w:r>
    </w:p>
    <w:p w14:paraId="6645572D" w14:textId="51DDC90C" w:rsidR="00AA6AD3" w:rsidRPr="00237942" w:rsidRDefault="0088259A" w:rsidP="00AA6AD3">
      <w:pPr>
        <w:pStyle w:val="Odlomakpopisa"/>
        <w:numPr>
          <w:ilvl w:val="0"/>
          <w:numId w:val="22"/>
        </w:numPr>
        <w:jc w:val="both"/>
        <w:rPr>
          <w:sz w:val="24"/>
          <w:szCs w:val="24"/>
          <w:lang w:val="hr-HR"/>
        </w:rPr>
      </w:pPr>
      <w:r w:rsidRPr="00237942">
        <w:rPr>
          <w:sz w:val="24"/>
          <w:szCs w:val="24"/>
          <w:lang w:val="hr-HR"/>
        </w:rPr>
        <w:t>ŠIFRA 9, 922, 9221, 92211, 9222, 92221, 92222 Odstupanja na ovim šiframa rezultat su više poslovnih događaja. 1.) U prijelaznim i završnim odredbama novog Pravilnika o proračunskom računovodstvu i računskom planu (NN 128/23 i 154/24), u članku 233. propisano je da se s danom 1. siječnja 2025. ukida podskupina računa 193 Kontinuirani rashodi budućih razdoblja. Kontinuirani rashodi budućih razdoblja slijedom navedenog zatvaraju se odobrenjem odgovarajućih osnovnih računa podskupine 193 te prenose na rashode zaduženjem odgovarajućih osnovnih računa razreda 3 Rashodi poslovanja. Na taj način u 2025. g. imamo evidentirano 13 rashoda za plaću, a samo 12 prihoda.</w:t>
      </w:r>
      <w:r w:rsidR="00AA6AD3" w:rsidRPr="00237942">
        <w:rPr>
          <w:sz w:val="24"/>
          <w:szCs w:val="24"/>
          <w:lang w:val="hr-HR"/>
        </w:rPr>
        <w:t>2.)</w:t>
      </w:r>
      <w:r w:rsidRPr="00237942">
        <w:rPr>
          <w:sz w:val="24"/>
          <w:szCs w:val="24"/>
          <w:lang w:val="hr-HR"/>
        </w:rPr>
        <w:t xml:space="preserve"> Na dan 25. 12. 2025. g. još uvijek nije bio podmiren ni račun za dar radnicima u naravi u iznosu od 38.417,36 EUR što također ima utjecaja na formiranje manjka poslovanja te dva rashoda za naknade članovima UV. Preostali manjak nastao je iz nenaplaćenih prihoda poslovanja (uplata roditelja).</w:t>
      </w:r>
      <w:r w:rsidR="00AA6AD3" w:rsidRPr="00237942">
        <w:rPr>
          <w:sz w:val="24"/>
          <w:szCs w:val="24"/>
          <w:lang w:val="hr-HR"/>
        </w:rPr>
        <w:t xml:space="preserve"> 3.) Napravljena je obvezna korekcija u iznosu od 90.961,35 EUR tekućih prihoda kojima su financirani kapitalni rashodi čime se manjak prihoda poslovanja povećava na 669.949,90 EUR.</w:t>
      </w:r>
    </w:p>
    <w:p w14:paraId="2AE0A796" w14:textId="2C305D94" w:rsidR="007F5C6F" w:rsidRPr="00237942" w:rsidRDefault="007F5C6F" w:rsidP="00613CD7">
      <w:pPr>
        <w:numPr>
          <w:ilvl w:val="0"/>
          <w:numId w:val="22"/>
        </w:numPr>
        <w:jc w:val="both"/>
        <w:rPr>
          <w:sz w:val="24"/>
          <w:szCs w:val="24"/>
          <w:lang w:val="hr-HR"/>
        </w:rPr>
      </w:pPr>
      <w:r w:rsidRPr="00237942">
        <w:rPr>
          <w:sz w:val="24"/>
          <w:szCs w:val="24"/>
          <w:lang w:val="hr-HR"/>
        </w:rPr>
        <w:t>ŠIFRA 991 i 996 vanbilančni zapisi prikazani su tablično u nastavku teksta bilješki.</w:t>
      </w:r>
    </w:p>
    <w:p w14:paraId="606579DC" w14:textId="0526A89E" w:rsidR="004A3787" w:rsidRPr="00237942" w:rsidRDefault="004A3787" w:rsidP="00613CD7">
      <w:pPr>
        <w:ind w:left="786"/>
        <w:jc w:val="both"/>
        <w:rPr>
          <w:sz w:val="24"/>
          <w:szCs w:val="24"/>
          <w:lang w:val="hr-HR"/>
        </w:rPr>
      </w:pPr>
    </w:p>
    <w:p w14:paraId="5E11C848" w14:textId="77777777" w:rsidR="00991E17" w:rsidRPr="00237942" w:rsidRDefault="00991E17" w:rsidP="00613CD7">
      <w:pPr>
        <w:jc w:val="both"/>
        <w:rPr>
          <w:b/>
          <w:sz w:val="24"/>
          <w:szCs w:val="24"/>
          <w:u w:val="single"/>
          <w:lang w:val="hr-HR"/>
        </w:rPr>
      </w:pPr>
      <w:r w:rsidRPr="00237942">
        <w:rPr>
          <w:b/>
          <w:sz w:val="24"/>
          <w:szCs w:val="24"/>
          <w:u w:val="single"/>
          <w:lang w:val="hr-HR"/>
        </w:rPr>
        <w:t>Obvezni analitički podaci</w:t>
      </w:r>
    </w:p>
    <w:p w14:paraId="02DB2EEB" w14:textId="77777777" w:rsidR="008F43E4" w:rsidRPr="00237942" w:rsidRDefault="008F43E4" w:rsidP="00613CD7">
      <w:pPr>
        <w:ind w:left="720"/>
        <w:jc w:val="both"/>
        <w:rPr>
          <w:sz w:val="24"/>
          <w:szCs w:val="24"/>
          <w:lang w:val="hr-HR"/>
        </w:rPr>
      </w:pPr>
    </w:p>
    <w:p w14:paraId="13D9F4DF" w14:textId="6EAE2107" w:rsidR="00A91996" w:rsidRPr="00237942" w:rsidRDefault="00830B72" w:rsidP="00830B72">
      <w:pPr>
        <w:pStyle w:val="Odlomakpopisa"/>
        <w:numPr>
          <w:ilvl w:val="0"/>
          <w:numId w:val="30"/>
        </w:numPr>
        <w:jc w:val="both"/>
        <w:rPr>
          <w:sz w:val="24"/>
          <w:szCs w:val="24"/>
          <w:lang w:val="hr-HR"/>
        </w:rPr>
      </w:pPr>
      <w:r w:rsidRPr="00237942">
        <w:rPr>
          <w:sz w:val="24"/>
          <w:szCs w:val="24"/>
          <w:lang w:val="hr-HR"/>
        </w:rPr>
        <w:t xml:space="preserve">ŠIFRA </w:t>
      </w:r>
      <w:r w:rsidR="00FF0444" w:rsidRPr="00237942">
        <w:rPr>
          <w:sz w:val="24"/>
          <w:szCs w:val="24"/>
          <w:lang w:val="hr-HR"/>
        </w:rPr>
        <w:t>DIO 16</w:t>
      </w:r>
      <w:r w:rsidR="00AA6AD3" w:rsidRPr="00237942">
        <w:rPr>
          <w:sz w:val="24"/>
          <w:szCs w:val="24"/>
          <w:lang w:val="hr-HR"/>
        </w:rPr>
        <w:t xml:space="preserve"> D</w:t>
      </w:r>
      <w:r w:rsidR="00FF0444" w:rsidRPr="00237942">
        <w:rPr>
          <w:sz w:val="24"/>
          <w:szCs w:val="24"/>
          <w:lang w:val="hr-HR"/>
        </w:rPr>
        <w:t xml:space="preserve"> </w:t>
      </w:r>
      <w:bookmarkStart w:id="8" w:name="_Hlk189125538"/>
      <w:r w:rsidRPr="00237942">
        <w:rPr>
          <w:sz w:val="24"/>
          <w:szCs w:val="24"/>
          <w:lang w:val="hr-HR"/>
        </w:rPr>
        <w:t xml:space="preserve">prelazak na obvezu plaćanja putem aplikacije </w:t>
      </w:r>
      <w:proofErr w:type="spellStart"/>
      <w:r w:rsidRPr="00237942">
        <w:rPr>
          <w:sz w:val="24"/>
          <w:szCs w:val="24"/>
          <w:lang w:val="hr-HR"/>
        </w:rPr>
        <w:t>Smart</w:t>
      </w:r>
      <w:proofErr w:type="spellEnd"/>
      <w:r w:rsidRPr="00237942">
        <w:rPr>
          <w:sz w:val="24"/>
          <w:szCs w:val="24"/>
          <w:lang w:val="hr-HR"/>
        </w:rPr>
        <w:t xml:space="preserve"> City te dodatno, ulazak u sustav potpune riznice stvorio je zastoj u dostavi podataka od strane nadležnog proračuna potrebnih za evidenciju naplate potraživanja od roditelja.</w:t>
      </w:r>
    </w:p>
    <w:bookmarkEnd w:id="8"/>
    <w:p w14:paraId="2792809D" w14:textId="1E142479" w:rsidR="00A91996" w:rsidRPr="00237942" w:rsidRDefault="008F43E4" w:rsidP="00613CD7">
      <w:pPr>
        <w:pStyle w:val="Odlomakpopisa"/>
        <w:numPr>
          <w:ilvl w:val="0"/>
          <w:numId w:val="30"/>
        </w:numPr>
        <w:jc w:val="both"/>
        <w:rPr>
          <w:sz w:val="24"/>
          <w:szCs w:val="24"/>
          <w:lang w:val="hr-HR"/>
        </w:rPr>
      </w:pPr>
      <w:r w:rsidRPr="00237942">
        <w:rPr>
          <w:sz w:val="24"/>
          <w:szCs w:val="24"/>
          <w:lang w:val="hr-HR"/>
        </w:rPr>
        <w:t xml:space="preserve">ŠIFRA 12911 </w:t>
      </w:r>
      <w:r w:rsidR="00A91996" w:rsidRPr="00237942">
        <w:rPr>
          <w:sz w:val="24"/>
          <w:szCs w:val="24"/>
          <w:lang w:val="hr-HR"/>
        </w:rPr>
        <w:t>za razliku od 2023. g kada je HZZO kroz čitavu godinu prakticirao relativno redovan tijek isplate refundacija za bolovanja na teret HZZO-a (bolovanja dulja od 42 dana, bolovanja za ozljede na radu, bolovanja za njegu člana obitelji), u 2024.</w:t>
      </w:r>
      <w:r w:rsidR="00830B72" w:rsidRPr="00237942">
        <w:rPr>
          <w:sz w:val="24"/>
          <w:szCs w:val="24"/>
          <w:lang w:val="hr-HR"/>
        </w:rPr>
        <w:t xml:space="preserve"> i 2025.</w:t>
      </w:r>
      <w:r w:rsidR="00A91996" w:rsidRPr="00237942">
        <w:rPr>
          <w:sz w:val="24"/>
          <w:szCs w:val="24"/>
          <w:lang w:val="hr-HR"/>
        </w:rPr>
        <w:t xml:space="preserve"> g. dinamika isplata je značajno lošija i posljednja ref</w:t>
      </w:r>
      <w:r w:rsidR="00830B72" w:rsidRPr="00237942">
        <w:rPr>
          <w:sz w:val="24"/>
          <w:szCs w:val="24"/>
          <w:lang w:val="hr-HR"/>
        </w:rPr>
        <w:t>undacija koju smo primili u 2025. g. je bila za 07/2025</w:t>
      </w:r>
      <w:r w:rsidR="00A91996" w:rsidRPr="00237942">
        <w:rPr>
          <w:sz w:val="24"/>
          <w:szCs w:val="24"/>
          <w:lang w:val="hr-HR"/>
        </w:rPr>
        <w:t>.</w:t>
      </w:r>
    </w:p>
    <w:p w14:paraId="4F9C3439" w14:textId="502A53B3" w:rsidR="00A91996" w:rsidRPr="00237942" w:rsidRDefault="00A91996" w:rsidP="00830B72">
      <w:pPr>
        <w:pStyle w:val="Odlomakpopisa"/>
        <w:numPr>
          <w:ilvl w:val="0"/>
          <w:numId w:val="30"/>
        </w:numPr>
        <w:jc w:val="both"/>
        <w:rPr>
          <w:sz w:val="24"/>
          <w:szCs w:val="24"/>
          <w:lang w:val="hr-HR"/>
        </w:rPr>
      </w:pPr>
      <w:r w:rsidRPr="00237942">
        <w:rPr>
          <w:sz w:val="24"/>
          <w:szCs w:val="24"/>
          <w:lang w:val="hr-HR"/>
        </w:rPr>
        <w:t xml:space="preserve">ŠIFRA </w:t>
      </w:r>
      <w:r w:rsidR="00830B72" w:rsidRPr="00237942">
        <w:rPr>
          <w:sz w:val="24"/>
          <w:szCs w:val="24"/>
          <w:lang w:val="hr-HR"/>
        </w:rPr>
        <w:t xml:space="preserve">DIO </w:t>
      </w:r>
      <w:r w:rsidRPr="00237942">
        <w:rPr>
          <w:sz w:val="24"/>
          <w:szCs w:val="24"/>
          <w:lang w:val="hr-HR"/>
        </w:rPr>
        <w:t>23</w:t>
      </w:r>
      <w:r w:rsidR="00830B72" w:rsidRPr="00237942">
        <w:rPr>
          <w:sz w:val="24"/>
          <w:szCs w:val="24"/>
          <w:lang w:val="hr-HR"/>
        </w:rPr>
        <w:t xml:space="preserve"> N</w:t>
      </w:r>
      <w:r w:rsidRPr="00237942">
        <w:rPr>
          <w:sz w:val="24"/>
          <w:szCs w:val="24"/>
          <w:lang w:val="hr-HR"/>
        </w:rPr>
        <w:t xml:space="preserve"> </w:t>
      </w:r>
      <w:r w:rsidR="00830B72" w:rsidRPr="00237942">
        <w:rPr>
          <w:sz w:val="24"/>
          <w:szCs w:val="24"/>
          <w:lang w:val="hr-HR"/>
        </w:rPr>
        <w:t>Ulaskom u sustav potpune riznice, DV Radost više ne može utjecati na dinamiku podmirivanja obveza prema dobavljačima.</w:t>
      </w:r>
    </w:p>
    <w:p w14:paraId="6F2B7115" w14:textId="4459CE33" w:rsidR="00A91996" w:rsidRPr="00237942" w:rsidRDefault="00C923C4" w:rsidP="00613CD7">
      <w:pPr>
        <w:pStyle w:val="Odlomakpopisa"/>
        <w:numPr>
          <w:ilvl w:val="0"/>
          <w:numId w:val="30"/>
        </w:numPr>
        <w:jc w:val="both"/>
        <w:rPr>
          <w:sz w:val="24"/>
          <w:szCs w:val="24"/>
          <w:lang w:val="hr-HR"/>
        </w:rPr>
      </w:pPr>
      <w:r w:rsidRPr="00237942">
        <w:rPr>
          <w:sz w:val="24"/>
          <w:szCs w:val="24"/>
          <w:lang w:val="hr-HR"/>
        </w:rPr>
        <w:t xml:space="preserve">ŠIFRA 23954 </w:t>
      </w:r>
      <w:r w:rsidR="00830B72" w:rsidRPr="00237942">
        <w:rPr>
          <w:sz w:val="24"/>
          <w:szCs w:val="24"/>
          <w:lang w:val="hr-HR"/>
        </w:rPr>
        <w:t xml:space="preserve">u 2024. g </w:t>
      </w:r>
      <w:r w:rsidRPr="00237942">
        <w:rPr>
          <w:sz w:val="24"/>
          <w:szCs w:val="24"/>
          <w:lang w:val="hr-HR"/>
        </w:rPr>
        <w:t>radi</w:t>
      </w:r>
      <w:r w:rsidR="00830B72" w:rsidRPr="00237942">
        <w:rPr>
          <w:sz w:val="24"/>
          <w:szCs w:val="24"/>
          <w:lang w:val="hr-HR"/>
        </w:rPr>
        <w:t>lo</w:t>
      </w:r>
      <w:r w:rsidRPr="00237942">
        <w:rPr>
          <w:sz w:val="24"/>
          <w:szCs w:val="24"/>
          <w:lang w:val="hr-HR"/>
        </w:rPr>
        <w:t xml:space="preserve"> se o obvezi povrata pogrešno uplaćenih naknada za polaganje stručnog ispita i kotizacija za 26. Dane </w:t>
      </w:r>
      <w:r w:rsidR="00830B72" w:rsidRPr="00237942">
        <w:rPr>
          <w:sz w:val="24"/>
          <w:szCs w:val="24"/>
          <w:lang w:val="hr-HR"/>
        </w:rPr>
        <w:t xml:space="preserve">ranog i </w:t>
      </w:r>
      <w:r w:rsidRPr="00237942">
        <w:rPr>
          <w:sz w:val="24"/>
          <w:szCs w:val="24"/>
          <w:lang w:val="hr-HR"/>
        </w:rPr>
        <w:t>predškolskog odgoja Splitsko – dalmatinske županije.</w:t>
      </w:r>
      <w:r w:rsidR="00830B72" w:rsidRPr="00237942">
        <w:rPr>
          <w:sz w:val="24"/>
          <w:szCs w:val="24"/>
          <w:lang w:val="hr-HR"/>
        </w:rPr>
        <w:t xml:space="preserve"> U 2025. g. preostale su samo uobičajene obveze za povrat roditeljima za više plaćen boravak djece u vrtiću i </w:t>
      </w:r>
      <w:r w:rsidR="00E96995" w:rsidRPr="00237942">
        <w:rPr>
          <w:sz w:val="24"/>
          <w:szCs w:val="24"/>
          <w:lang w:val="hr-HR"/>
        </w:rPr>
        <w:t>povrat radnicima za više naplaćene obustave.</w:t>
      </w:r>
    </w:p>
    <w:p w14:paraId="6387E9DA" w14:textId="2605F4F7" w:rsidR="004742B5" w:rsidRPr="0040668F" w:rsidRDefault="004742B5" w:rsidP="0040668F">
      <w:pPr>
        <w:pStyle w:val="Odlomakpopisa"/>
        <w:jc w:val="both"/>
        <w:rPr>
          <w:sz w:val="22"/>
          <w:szCs w:val="22"/>
          <w:lang w:val="hr-HR"/>
        </w:rPr>
      </w:pPr>
    </w:p>
    <w:p w14:paraId="7CC4D945" w14:textId="6358B646" w:rsidR="004742B5" w:rsidRPr="006177CB" w:rsidRDefault="006177CB" w:rsidP="004742B5">
      <w:pPr>
        <w:jc w:val="both"/>
        <w:rPr>
          <w:b/>
          <w:bCs/>
          <w:sz w:val="22"/>
          <w:szCs w:val="22"/>
          <w:u w:val="single"/>
          <w:lang w:val="hr-HR"/>
        </w:rPr>
      </w:pPr>
      <w:r w:rsidRPr="006177CB">
        <w:rPr>
          <w:b/>
          <w:bCs/>
          <w:sz w:val="22"/>
          <w:szCs w:val="22"/>
          <w:u w:val="single"/>
          <w:lang w:val="hr-HR"/>
        </w:rPr>
        <w:t>Popis tuđe imovine u najmu</w:t>
      </w:r>
    </w:p>
    <w:p w14:paraId="375D51BE" w14:textId="77777777" w:rsidR="006177CB" w:rsidRDefault="006177CB" w:rsidP="004742B5">
      <w:pPr>
        <w:jc w:val="both"/>
        <w:rPr>
          <w:sz w:val="22"/>
          <w:szCs w:val="22"/>
          <w:lang w:val="hr-HR"/>
        </w:rPr>
      </w:pPr>
    </w:p>
    <w:tbl>
      <w:tblPr>
        <w:tblStyle w:val="Reetkatablice"/>
        <w:tblW w:w="0" w:type="auto"/>
        <w:tblLayout w:type="fixed"/>
        <w:tblLook w:val="04A0" w:firstRow="1" w:lastRow="0" w:firstColumn="1" w:lastColumn="0" w:noHBand="0" w:noVBand="1"/>
      </w:tblPr>
      <w:tblGrid>
        <w:gridCol w:w="562"/>
        <w:gridCol w:w="1418"/>
        <w:gridCol w:w="2977"/>
        <w:gridCol w:w="1275"/>
        <w:gridCol w:w="1134"/>
        <w:gridCol w:w="851"/>
        <w:gridCol w:w="1417"/>
      </w:tblGrid>
      <w:tr w:rsidR="006177CB" w14:paraId="5E67EAB7" w14:textId="77777777" w:rsidTr="006067DA">
        <w:tc>
          <w:tcPr>
            <w:tcW w:w="562" w:type="dxa"/>
          </w:tcPr>
          <w:p w14:paraId="6B6E0E60" w14:textId="0B2C96FE" w:rsidR="006177CB" w:rsidRPr="00CD772F" w:rsidRDefault="006177CB" w:rsidP="00CD772F">
            <w:pPr>
              <w:jc w:val="center"/>
              <w:rPr>
                <w:b/>
                <w:bCs/>
                <w:sz w:val="22"/>
                <w:szCs w:val="22"/>
                <w:lang w:val="hr-HR"/>
              </w:rPr>
            </w:pPr>
            <w:r w:rsidRPr="00CD772F">
              <w:rPr>
                <w:b/>
                <w:bCs/>
                <w:sz w:val="22"/>
                <w:szCs w:val="22"/>
                <w:lang w:val="hr-HR"/>
              </w:rPr>
              <w:t>R.</w:t>
            </w:r>
            <w:r w:rsidR="00CD772F">
              <w:rPr>
                <w:b/>
                <w:bCs/>
                <w:sz w:val="22"/>
                <w:szCs w:val="22"/>
                <w:lang w:val="hr-HR"/>
              </w:rPr>
              <w:t xml:space="preserve"> </w:t>
            </w:r>
            <w:r w:rsidRPr="00CD772F">
              <w:rPr>
                <w:b/>
                <w:bCs/>
                <w:sz w:val="22"/>
                <w:szCs w:val="22"/>
                <w:lang w:val="hr-HR"/>
              </w:rPr>
              <w:t>br.</w:t>
            </w:r>
          </w:p>
        </w:tc>
        <w:tc>
          <w:tcPr>
            <w:tcW w:w="1418" w:type="dxa"/>
          </w:tcPr>
          <w:p w14:paraId="782A6465" w14:textId="2A8BD8AF" w:rsidR="006177CB" w:rsidRPr="00CD772F" w:rsidRDefault="006177CB" w:rsidP="00CD772F">
            <w:pPr>
              <w:jc w:val="center"/>
              <w:rPr>
                <w:b/>
                <w:bCs/>
                <w:sz w:val="22"/>
                <w:szCs w:val="22"/>
                <w:lang w:val="hr-HR"/>
              </w:rPr>
            </w:pPr>
            <w:r w:rsidRPr="00CD772F">
              <w:rPr>
                <w:b/>
                <w:bCs/>
                <w:sz w:val="22"/>
                <w:szCs w:val="22"/>
                <w:lang w:val="hr-HR"/>
              </w:rPr>
              <w:t>Datum evidencije</w:t>
            </w:r>
          </w:p>
        </w:tc>
        <w:tc>
          <w:tcPr>
            <w:tcW w:w="2977" w:type="dxa"/>
          </w:tcPr>
          <w:p w14:paraId="0D5A69B6" w14:textId="61448B06" w:rsidR="006177CB" w:rsidRPr="00CD772F" w:rsidRDefault="006177CB" w:rsidP="00CD772F">
            <w:pPr>
              <w:jc w:val="center"/>
              <w:rPr>
                <w:b/>
                <w:bCs/>
                <w:sz w:val="22"/>
                <w:szCs w:val="22"/>
                <w:lang w:val="hr-HR"/>
              </w:rPr>
            </w:pPr>
            <w:r w:rsidRPr="00CD772F">
              <w:rPr>
                <w:b/>
                <w:bCs/>
                <w:sz w:val="22"/>
                <w:szCs w:val="22"/>
                <w:lang w:val="hr-HR"/>
              </w:rPr>
              <w:t>Dobavljač</w:t>
            </w:r>
          </w:p>
        </w:tc>
        <w:tc>
          <w:tcPr>
            <w:tcW w:w="1275" w:type="dxa"/>
          </w:tcPr>
          <w:p w14:paraId="609617B3" w14:textId="0FC5CC8D" w:rsidR="006177CB" w:rsidRPr="00CD772F" w:rsidRDefault="006177CB" w:rsidP="00CD772F">
            <w:pPr>
              <w:jc w:val="center"/>
              <w:rPr>
                <w:b/>
                <w:bCs/>
                <w:sz w:val="22"/>
                <w:szCs w:val="22"/>
                <w:lang w:val="hr-HR"/>
              </w:rPr>
            </w:pPr>
            <w:r w:rsidRPr="00CD772F">
              <w:rPr>
                <w:b/>
                <w:bCs/>
                <w:sz w:val="22"/>
                <w:szCs w:val="22"/>
                <w:lang w:val="hr-HR"/>
              </w:rPr>
              <w:t>Vrsta imovine</w:t>
            </w:r>
          </w:p>
        </w:tc>
        <w:tc>
          <w:tcPr>
            <w:tcW w:w="1134" w:type="dxa"/>
          </w:tcPr>
          <w:p w14:paraId="79180AC9" w14:textId="108610C1" w:rsidR="006177CB" w:rsidRPr="00CD772F" w:rsidRDefault="006177CB" w:rsidP="00CD772F">
            <w:pPr>
              <w:jc w:val="center"/>
              <w:rPr>
                <w:b/>
                <w:bCs/>
                <w:sz w:val="22"/>
                <w:szCs w:val="22"/>
                <w:lang w:val="hr-HR"/>
              </w:rPr>
            </w:pPr>
            <w:r w:rsidRPr="00CD772F">
              <w:rPr>
                <w:b/>
                <w:bCs/>
                <w:sz w:val="22"/>
                <w:szCs w:val="22"/>
                <w:lang w:val="hr-HR"/>
              </w:rPr>
              <w:t>Vrijednost imovine</w:t>
            </w:r>
          </w:p>
        </w:tc>
        <w:tc>
          <w:tcPr>
            <w:tcW w:w="851" w:type="dxa"/>
          </w:tcPr>
          <w:p w14:paraId="2A62BC47" w14:textId="125A9734" w:rsidR="006177CB" w:rsidRPr="00CD772F" w:rsidRDefault="006177CB" w:rsidP="00CD772F">
            <w:pPr>
              <w:jc w:val="center"/>
              <w:rPr>
                <w:b/>
                <w:bCs/>
                <w:sz w:val="22"/>
                <w:szCs w:val="22"/>
                <w:lang w:val="hr-HR"/>
              </w:rPr>
            </w:pPr>
            <w:r w:rsidRPr="00CD772F">
              <w:rPr>
                <w:b/>
                <w:bCs/>
                <w:sz w:val="22"/>
                <w:szCs w:val="22"/>
                <w:lang w:val="hr-HR"/>
              </w:rPr>
              <w:t>Duguje</w:t>
            </w:r>
          </w:p>
        </w:tc>
        <w:tc>
          <w:tcPr>
            <w:tcW w:w="1417" w:type="dxa"/>
          </w:tcPr>
          <w:p w14:paraId="28DDC1FE" w14:textId="37FC07E3" w:rsidR="006177CB" w:rsidRPr="00CD772F" w:rsidRDefault="006177CB" w:rsidP="00CD772F">
            <w:pPr>
              <w:jc w:val="center"/>
              <w:rPr>
                <w:b/>
                <w:bCs/>
                <w:sz w:val="22"/>
                <w:szCs w:val="22"/>
                <w:lang w:val="hr-HR"/>
              </w:rPr>
            </w:pPr>
            <w:r w:rsidRPr="00CD772F">
              <w:rPr>
                <w:b/>
                <w:bCs/>
                <w:sz w:val="22"/>
                <w:szCs w:val="22"/>
                <w:lang w:val="hr-HR"/>
              </w:rPr>
              <w:t>Potražuje</w:t>
            </w:r>
          </w:p>
        </w:tc>
      </w:tr>
      <w:tr w:rsidR="006177CB" w14:paraId="7E048049" w14:textId="77777777" w:rsidTr="006067DA">
        <w:tc>
          <w:tcPr>
            <w:tcW w:w="562" w:type="dxa"/>
          </w:tcPr>
          <w:p w14:paraId="53A44638" w14:textId="784FFE8F" w:rsidR="006177CB" w:rsidRDefault="006177CB" w:rsidP="004B15CF">
            <w:pPr>
              <w:jc w:val="center"/>
              <w:rPr>
                <w:sz w:val="22"/>
                <w:szCs w:val="22"/>
                <w:lang w:val="hr-HR"/>
              </w:rPr>
            </w:pPr>
            <w:r>
              <w:rPr>
                <w:sz w:val="22"/>
                <w:szCs w:val="22"/>
                <w:lang w:val="hr-HR"/>
              </w:rPr>
              <w:t>1.</w:t>
            </w:r>
          </w:p>
        </w:tc>
        <w:tc>
          <w:tcPr>
            <w:tcW w:w="1418" w:type="dxa"/>
          </w:tcPr>
          <w:p w14:paraId="6026C715" w14:textId="1A64FFAA" w:rsidR="006177CB" w:rsidRDefault="006177CB" w:rsidP="00CD772F">
            <w:pPr>
              <w:jc w:val="center"/>
              <w:rPr>
                <w:sz w:val="22"/>
                <w:szCs w:val="22"/>
                <w:lang w:val="hr-HR"/>
              </w:rPr>
            </w:pPr>
            <w:r>
              <w:rPr>
                <w:sz w:val="22"/>
                <w:szCs w:val="22"/>
                <w:lang w:val="hr-HR"/>
              </w:rPr>
              <w:t>02. 02. 2023.</w:t>
            </w:r>
          </w:p>
        </w:tc>
        <w:tc>
          <w:tcPr>
            <w:tcW w:w="2977" w:type="dxa"/>
          </w:tcPr>
          <w:p w14:paraId="4AB04A51" w14:textId="2F3CA065" w:rsidR="006177CB" w:rsidRDefault="006177CB" w:rsidP="00CD772F">
            <w:pPr>
              <w:rPr>
                <w:sz w:val="22"/>
                <w:szCs w:val="22"/>
                <w:lang w:val="hr-HR"/>
              </w:rPr>
            </w:pPr>
            <w:proofErr w:type="spellStart"/>
            <w:r>
              <w:rPr>
                <w:sz w:val="22"/>
                <w:szCs w:val="22"/>
                <w:lang w:val="hr-HR"/>
              </w:rPr>
              <w:t>Opti</w:t>
            </w:r>
            <w:proofErr w:type="spellEnd"/>
            <w:r>
              <w:rPr>
                <w:sz w:val="22"/>
                <w:szCs w:val="22"/>
                <w:lang w:val="hr-HR"/>
              </w:rPr>
              <w:t xml:space="preserve"> Print Adria d.o.o.</w:t>
            </w:r>
          </w:p>
        </w:tc>
        <w:tc>
          <w:tcPr>
            <w:tcW w:w="1275" w:type="dxa"/>
          </w:tcPr>
          <w:p w14:paraId="681FEF86" w14:textId="3D61C47D" w:rsidR="006177CB" w:rsidRDefault="006177CB" w:rsidP="00CD772F">
            <w:pPr>
              <w:jc w:val="center"/>
              <w:rPr>
                <w:sz w:val="22"/>
                <w:szCs w:val="22"/>
                <w:lang w:val="hr-HR"/>
              </w:rPr>
            </w:pPr>
            <w:r>
              <w:rPr>
                <w:sz w:val="22"/>
                <w:szCs w:val="22"/>
                <w:lang w:val="hr-HR"/>
              </w:rPr>
              <w:t>Pisač HP</w:t>
            </w:r>
          </w:p>
        </w:tc>
        <w:tc>
          <w:tcPr>
            <w:tcW w:w="1134" w:type="dxa"/>
          </w:tcPr>
          <w:p w14:paraId="2C34C950" w14:textId="38DFF40E" w:rsidR="006177CB" w:rsidRDefault="006177CB" w:rsidP="00CD772F">
            <w:pPr>
              <w:jc w:val="center"/>
              <w:rPr>
                <w:sz w:val="22"/>
                <w:szCs w:val="22"/>
                <w:lang w:val="hr-HR"/>
              </w:rPr>
            </w:pPr>
            <w:r>
              <w:rPr>
                <w:sz w:val="22"/>
                <w:szCs w:val="22"/>
                <w:lang w:val="hr-HR"/>
              </w:rPr>
              <w:t>437,50</w:t>
            </w:r>
          </w:p>
        </w:tc>
        <w:tc>
          <w:tcPr>
            <w:tcW w:w="851" w:type="dxa"/>
          </w:tcPr>
          <w:p w14:paraId="001BCF8B" w14:textId="1869E016" w:rsidR="006177CB" w:rsidRDefault="006177CB" w:rsidP="00CD772F">
            <w:pPr>
              <w:jc w:val="center"/>
              <w:rPr>
                <w:sz w:val="22"/>
                <w:szCs w:val="22"/>
                <w:lang w:val="hr-HR"/>
              </w:rPr>
            </w:pPr>
            <w:r>
              <w:rPr>
                <w:sz w:val="22"/>
                <w:szCs w:val="22"/>
                <w:lang w:val="hr-HR"/>
              </w:rPr>
              <w:t>99111</w:t>
            </w:r>
          </w:p>
        </w:tc>
        <w:tc>
          <w:tcPr>
            <w:tcW w:w="1417" w:type="dxa"/>
          </w:tcPr>
          <w:p w14:paraId="45F5B3EE" w14:textId="1FB23739" w:rsidR="006177CB" w:rsidRDefault="006177CB" w:rsidP="00CD772F">
            <w:pPr>
              <w:jc w:val="center"/>
              <w:rPr>
                <w:sz w:val="22"/>
                <w:szCs w:val="22"/>
                <w:lang w:val="hr-HR"/>
              </w:rPr>
            </w:pPr>
            <w:r>
              <w:rPr>
                <w:sz w:val="22"/>
                <w:szCs w:val="22"/>
                <w:lang w:val="hr-HR"/>
              </w:rPr>
              <w:t>99611</w:t>
            </w:r>
          </w:p>
        </w:tc>
      </w:tr>
    </w:tbl>
    <w:p w14:paraId="646915BE" w14:textId="0398F8BD" w:rsidR="006177CB" w:rsidRDefault="006177CB" w:rsidP="004742B5">
      <w:pPr>
        <w:jc w:val="both"/>
        <w:rPr>
          <w:sz w:val="22"/>
          <w:szCs w:val="22"/>
          <w:lang w:val="hr-HR"/>
        </w:rPr>
      </w:pPr>
    </w:p>
    <w:p w14:paraId="1E8B0FD4" w14:textId="57EAEF16" w:rsidR="00237942" w:rsidRDefault="00237942" w:rsidP="004742B5">
      <w:pPr>
        <w:jc w:val="both"/>
        <w:rPr>
          <w:sz w:val="22"/>
          <w:szCs w:val="22"/>
          <w:lang w:val="hr-HR"/>
        </w:rPr>
      </w:pPr>
    </w:p>
    <w:p w14:paraId="6AE30C3C" w14:textId="2359538F" w:rsidR="00237942" w:rsidRDefault="00237942" w:rsidP="004742B5">
      <w:pPr>
        <w:jc w:val="both"/>
        <w:rPr>
          <w:sz w:val="22"/>
          <w:szCs w:val="22"/>
          <w:lang w:val="hr-HR"/>
        </w:rPr>
      </w:pPr>
    </w:p>
    <w:p w14:paraId="34E74EDF" w14:textId="77777777" w:rsidR="00237942" w:rsidRDefault="00237942" w:rsidP="004742B5">
      <w:pPr>
        <w:jc w:val="both"/>
        <w:rPr>
          <w:sz w:val="22"/>
          <w:szCs w:val="22"/>
          <w:lang w:val="hr-HR"/>
        </w:rPr>
      </w:pPr>
    </w:p>
    <w:p w14:paraId="19382548" w14:textId="05CE72E7" w:rsidR="00C923C4" w:rsidRPr="00CD772F" w:rsidRDefault="00C923C4" w:rsidP="00C923C4">
      <w:pPr>
        <w:jc w:val="both"/>
        <w:rPr>
          <w:b/>
          <w:bCs/>
          <w:sz w:val="22"/>
          <w:szCs w:val="22"/>
          <w:u w:val="single"/>
          <w:lang w:val="hr-HR"/>
        </w:rPr>
      </w:pPr>
      <w:r w:rsidRPr="00CD772F">
        <w:rPr>
          <w:b/>
          <w:bCs/>
          <w:sz w:val="22"/>
          <w:szCs w:val="22"/>
          <w:u w:val="single"/>
          <w:lang w:val="hr-HR"/>
        </w:rPr>
        <w:lastRenderedPageBreak/>
        <w:t xml:space="preserve">Popis </w:t>
      </w:r>
      <w:r>
        <w:rPr>
          <w:b/>
          <w:bCs/>
          <w:sz w:val="22"/>
          <w:szCs w:val="22"/>
          <w:u w:val="single"/>
          <w:lang w:val="hr-HR"/>
        </w:rPr>
        <w:t>primljenih instrumenata osiguranja plaćanja</w:t>
      </w:r>
    </w:p>
    <w:p w14:paraId="30C26FAA" w14:textId="77777777" w:rsidR="00C923C4" w:rsidRDefault="00C923C4" w:rsidP="004742B5">
      <w:pPr>
        <w:jc w:val="both"/>
        <w:rPr>
          <w:sz w:val="22"/>
          <w:szCs w:val="22"/>
          <w:lang w:val="hr-HR"/>
        </w:rPr>
      </w:pPr>
    </w:p>
    <w:tbl>
      <w:tblPr>
        <w:tblStyle w:val="Reetkatablice"/>
        <w:tblW w:w="9634" w:type="dxa"/>
        <w:tblLook w:val="04E0" w:firstRow="1" w:lastRow="1" w:firstColumn="1" w:lastColumn="0" w:noHBand="0" w:noVBand="1"/>
      </w:tblPr>
      <w:tblGrid>
        <w:gridCol w:w="577"/>
        <w:gridCol w:w="1261"/>
        <w:gridCol w:w="1413"/>
        <w:gridCol w:w="1380"/>
        <w:gridCol w:w="1222"/>
        <w:gridCol w:w="1045"/>
        <w:gridCol w:w="1261"/>
        <w:gridCol w:w="1475"/>
      </w:tblGrid>
      <w:tr w:rsidR="00D277DA" w14:paraId="4AE80F45" w14:textId="77777777" w:rsidTr="000A13E0">
        <w:tc>
          <w:tcPr>
            <w:tcW w:w="577" w:type="dxa"/>
          </w:tcPr>
          <w:p w14:paraId="37CD6766" w14:textId="77777777" w:rsidR="00D277DA" w:rsidRPr="00CD772F" w:rsidRDefault="00D277DA" w:rsidP="00AB10D8">
            <w:pPr>
              <w:jc w:val="center"/>
              <w:rPr>
                <w:b/>
                <w:bCs/>
                <w:sz w:val="22"/>
                <w:szCs w:val="22"/>
                <w:lang w:val="hr-HR"/>
              </w:rPr>
            </w:pPr>
            <w:r w:rsidRPr="00CD772F">
              <w:rPr>
                <w:b/>
                <w:bCs/>
                <w:sz w:val="22"/>
                <w:szCs w:val="22"/>
                <w:lang w:val="hr-HR"/>
              </w:rPr>
              <w:t>R. br.</w:t>
            </w:r>
          </w:p>
        </w:tc>
        <w:tc>
          <w:tcPr>
            <w:tcW w:w="1261" w:type="dxa"/>
          </w:tcPr>
          <w:p w14:paraId="5E04959C" w14:textId="77777777" w:rsidR="00D277DA" w:rsidRPr="00CD772F" w:rsidRDefault="00D277DA" w:rsidP="00AB10D8">
            <w:pPr>
              <w:jc w:val="center"/>
              <w:rPr>
                <w:b/>
                <w:bCs/>
                <w:sz w:val="22"/>
                <w:szCs w:val="22"/>
                <w:lang w:val="hr-HR"/>
              </w:rPr>
            </w:pPr>
            <w:r>
              <w:rPr>
                <w:b/>
                <w:bCs/>
                <w:sz w:val="22"/>
                <w:szCs w:val="22"/>
                <w:lang w:val="hr-HR"/>
              </w:rPr>
              <w:t>Datum jamstva</w:t>
            </w:r>
          </w:p>
        </w:tc>
        <w:tc>
          <w:tcPr>
            <w:tcW w:w="1413" w:type="dxa"/>
          </w:tcPr>
          <w:p w14:paraId="70EC6E8A" w14:textId="77777777" w:rsidR="00D277DA" w:rsidRPr="00CD772F" w:rsidRDefault="00D277DA" w:rsidP="00AB10D8">
            <w:pPr>
              <w:jc w:val="center"/>
              <w:rPr>
                <w:b/>
                <w:bCs/>
                <w:sz w:val="22"/>
                <w:szCs w:val="22"/>
                <w:lang w:val="hr-HR"/>
              </w:rPr>
            </w:pPr>
            <w:r>
              <w:rPr>
                <w:b/>
                <w:bCs/>
                <w:sz w:val="22"/>
                <w:szCs w:val="22"/>
                <w:lang w:val="hr-HR"/>
              </w:rPr>
              <w:t>Instrument osiguranja</w:t>
            </w:r>
          </w:p>
        </w:tc>
        <w:tc>
          <w:tcPr>
            <w:tcW w:w="1380" w:type="dxa"/>
          </w:tcPr>
          <w:p w14:paraId="3959A16A" w14:textId="77777777" w:rsidR="00D277DA" w:rsidRPr="00CD772F" w:rsidRDefault="00D277DA" w:rsidP="00AB10D8">
            <w:pPr>
              <w:jc w:val="center"/>
              <w:rPr>
                <w:b/>
                <w:bCs/>
                <w:sz w:val="22"/>
                <w:szCs w:val="22"/>
                <w:lang w:val="hr-HR"/>
              </w:rPr>
            </w:pPr>
            <w:r>
              <w:rPr>
                <w:b/>
                <w:bCs/>
                <w:sz w:val="22"/>
                <w:szCs w:val="22"/>
                <w:lang w:val="hr-HR"/>
              </w:rPr>
              <w:t>Iznos primljenog jamstva</w:t>
            </w:r>
          </w:p>
        </w:tc>
        <w:tc>
          <w:tcPr>
            <w:tcW w:w="1222" w:type="dxa"/>
          </w:tcPr>
          <w:p w14:paraId="3E922DF5" w14:textId="77777777" w:rsidR="00D277DA" w:rsidRPr="00CD772F" w:rsidRDefault="00D277DA" w:rsidP="00AB10D8">
            <w:pPr>
              <w:jc w:val="center"/>
              <w:rPr>
                <w:b/>
                <w:bCs/>
                <w:sz w:val="22"/>
                <w:szCs w:val="22"/>
                <w:lang w:val="hr-HR"/>
              </w:rPr>
            </w:pPr>
            <w:r>
              <w:rPr>
                <w:b/>
                <w:bCs/>
                <w:sz w:val="22"/>
                <w:szCs w:val="22"/>
                <w:lang w:val="hr-HR"/>
              </w:rPr>
              <w:t>Davatelj jamstva</w:t>
            </w:r>
          </w:p>
        </w:tc>
        <w:tc>
          <w:tcPr>
            <w:tcW w:w="1045" w:type="dxa"/>
          </w:tcPr>
          <w:p w14:paraId="08F9F0AA" w14:textId="77777777" w:rsidR="00D277DA" w:rsidRPr="00CD772F" w:rsidRDefault="00D277DA" w:rsidP="00AB10D8">
            <w:pPr>
              <w:jc w:val="center"/>
              <w:rPr>
                <w:b/>
                <w:bCs/>
                <w:sz w:val="22"/>
                <w:szCs w:val="22"/>
                <w:lang w:val="hr-HR"/>
              </w:rPr>
            </w:pPr>
            <w:r>
              <w:rPr>
                <w:b/>
                <w:bCs/>
                <w:sz w:val="22"/>
                <w:szCs w:val="22"/>
                <w:lang w:val="hr-HR"/>
              </w:rPr>
              <w:t>Broj ugovora</w:t>
            </w:r>
          </w:p>
        </w:tc>
        <w:tc>
          <w:tcPr>
            <w:tcW w:w="1261" w:type="dxa"/>
          </w:tcPr>
          <w:p w14:paraId="7792695E" w14:textId="77777777" w:rsidR="00D277DA" w:rsidRDefault="00D277DA" w:rsidP="00AB10D8">
            <w:pPr>
              <w:jc w:val="center"/>
              <w:rPr>
                <w:b/>
                <w:bCs/>
                <w:sz w:val="22"/>
                <w:szCs w:val="22"/>
                <w:lang w:val="hr-HR"/>
              </w:rPr>
            </w:pPr>
            <w:r>
              <w:rPr>
                <w:b/>
                <w:bCs/>
                <w:sz w:val="22"/>
                <w:szCs w:val="22"/>
                <w:lang w:val="hr-HR"/>
              </w:rPr>
              <w:t>Rok važenja</w:t>
            </w:r>
          </w:p>
        </w:tc>
        <w:tc>
          <w:tcPr>
            <w:tcW w:w="1475" w:type="dxa"/>
          </w:tcPr>
          <w:p w14:paraId="46E14385" w14:textId="77777777" w:rsidR="00D277DA" w:rsidRDefault="00D277DA" w:rsidP="00AB10D8">
            <w:pPr>
              <w:jc w:val="center"/>
              <w:rPr>
                <w:b/>
                <w:bCs/>
                <w:sz w:val="22"/>
                <w:szCs w:val="22"/>
                <w:lang w:val="hr-HR"/>
              </w:rPr>
            </w:pPr>
            <w:r>
              <w:rPr>
                <w:b/>
                <w:bCs/>
                <w:sz w:val="22"/>
                <w:szCs w:val="22"/>
                <w:lang w:val="hr-HR"/>
              </w:rPr>
              <w:t>Predmet ugovora</w:t>
            </w:r>
          </w:p>
        </w:tc>
      </w:tr>
      <w:tr w:rsidR="00D277DA" w14:paraId="0548CDCB" w14:textId="77777777" w:rsidTr="000A13E0">
        <w:tc>
          <w:tcPr>
            <w:tcW w:w="577" w:type="dxa"/>
          </w:tcPr>
          <w:p w14:paraId="439EAE9F" w14:textId="77777777" w:rsidR="00D277DA" w:rsidRDefault="00D277DA" w:rsidP="000A13E0">
            <w:pPr>
              <w:rPr>
                <w:sz w:val="22"/>
                <w:szCs w:val="22"/>
                <w:lang w:val="hr-HR"/>
              </w:rPr>
            </w:pPr>
            <w:r>
              <w:rPr>
                <w:sz w:val="22"/>
                <w:szCs w:val="22"/>
                <w:lang w:val="hr-HR"/>
              </w:rPr>
              <w:t>1.</w:t>
            </w:r>
          </w:p>
        </w:tc>
        <w:tc>
          <w:tcPr>
            <w:tcW w:w="1261" w:type="dxa"/>
          </w:tcPr>
          <w:p w14:paraId="399DDA76" w14:textId="77777777" w:rsidR="00D277DA" w:rsidRDefault="00D277DA" w:rsidP="00AB10D8">
            <w:pPr>
              <w:jc w:val="both"/>
              <w:rPr>
                <w:sz w:val="22"/>
                <w:szCs w:val="22"/>
                <w:lang w:val="hr-HR"/>
              </w:rPr>
            </w:pPr>
            <w:r>
              <w:rPr>
                <w:sz w:val="22"/>
                <w:szCs w:val="22"/>
                <w:lang w:val="hr-HR"/>
              </w:rPr>
              <w:t>07.02.2025.</w:t>
            </w:r>
          </w:p>
        </w:tc>
        <w:tc>
          <w:tcPr>
            <w:tcW w:w="1413" w:type="dxa"/>
          </w:tcPr>
          <w:p w14:paraId="77D2AC64" w14:textId="77777777" w:rsidR="00D277DA" w:rsidRDefault="00D277DA" w:rsidP="00AB10D8">
            <w:pPr>
              <w:rPr>
                <w:sz w:val="22"/>
                <w:szCs w:val="22"/>
                <w:lang w:val="hr-HR"/>
              </w:rPr>
            </w:pPr>
            <w:r>
              <w:rPr>
                <w:sz w:val="22"/>
                <w:szCs w:val="22"/>
                <w:lang w:val="hr-HR"/>
              </w:rPr>
              <w:t>Bankovna garancija br. 5402407898</w:t>
            </w:r>
          </w:p>
        </w:tc>
        <w:tc>
          <w:tcPr>
            <w:tcW w:w="1380" w:type="dxa"/>
          </w:tcPr>
          <w:p w14:paraId="682C7C20" w14:textId="77777777" w:rsidR="00D277DA" w:rsidRDefault="00D277DA" w:rsidP="00AB10D8">
            <w:pPr>
              <w:jc w:val="center"/>
              <w:rPr>
                <w:sz w:val="22"/>
                <w:szCs w:val="22"/>
                <w:lang w:val="hr-HR"/>
              </w:rPr>
            </w:pPr>
            <w:r w:rsidRPr="000A13E0">
              <w:rPr>
                <w:sz w:val="22"/>
                <w:szCs w:val="22"/>
                <w:lang w:val="hr-HR"/>
              </w:rPr>
              <w:t>2.464,58</w:t>
            </w:r>
          </w:p>
        </w:tc>
        <w:tc>
          <w:tcPr>
            <w:tcW w:w="1222" w:type="dxa"/>
          </w:tcPr>
          <w:p w14:paraId="0DA2C4F3" w14:textId="77777777" w:rsidR="00D277DA" w:rsidRDefault="00D277DA" w:rsidP="00AB10D8">
            <w:pPr>
              <w:jc w:val="center"/>
              <w:rPr>
                <w:sz w:val="22"/>
                <w:szCs w:val="22"/>
                <w:lang w:val="hr-HR"/>
              </w:rPr>
            </w:pPr>
            <w:r>
              <w:rPr>
                <w:sz w:val="22"/>
                <w:szCs w:val="22"/>
                <w:lang w:val="hr-HR"/>
              </w:rPr>
              <w:t>Vindija d.d. Varaždin</w:t>
            </w:r>
          </w:p>
        </w:tc>
        <w:tc>
          <w:tcPr>
            <w:tcW w:w="1045" w:type="dxa"/>
          </w:tcPr>
          <w:p w14:paraId="386A5247" w14:textId="77777777" w:rsidR="00D277DA" w:rsidRDefault="00D277DA" w:rsidP="00AB10D8">
            <w:pPr>
              <w:jc w:val="center"/>
              <w:rPr>
                <w:sz w:val="22"/>
                <w:szCs w:val="22"/>
                <w:lang w:val="hr-HR"/>
              </w:rPr>
            </w:pPr>
            <w:r>
              <w:rPr>
                <w:sz w:val="22"/>
                <w:szCs w:val="22"/>
                <w:lang w:val="hr-HR"/>
              </w:rPr>
              <w:t>03/25</w:t>
            </w:r>
          </w:p>
        </w:tc>
        <w:tc>
          <w:tcPr>
            <w:tcW w:w="1261" w:type="dxa"/>
          </w:tcPr>
          <w:p w14:paraId="61E349E1" w14:textId="77777777" w:rsidR="00D277DA" w:rsidRDefault="00D277DA" w:rsidP="00AB10D8">
            <w:pPr>
              <w:jc w:val="center"/>
              <w:rPr>
                <w:sz w:val="22"/>
                <w:szCs w:val="22"/>
                <w:lang w:val="hr-HR"/>
              </w:rPr>
            </w:pPr>
            <w:r>
              <w:rPr>
                <w:sz w:val="22"/>
                <w:szCs w:val="22"/>
                <w:lang w:val="hr-HR"/>
              </w:rPr>
              <w:t>13.02.2026.</w:t>
            </w:r>
          </w:p>
        </w:tc>
        <w:tc>
          <w:tcPr>
            <w:tcW w:w="1475" w:type="dxa"/>
          </w:tcPr>
          <w:p w14:paraId="67961FA4" w14:textId="77777777" w:rsidR="00D277DA" w:rsidRDefault="00D277DA" w:rsidP="00AB10D8">
            <w:pPr>
              <w:jc w:val="center"/>
              <w:rPr>
                <w:sz w:val="22"/>
                <w:szCs w:val="22"/>
                <w:lang w:val="hr-HR"/>
              </w:rPr>
            </w:pPr>
            <w:r>
              <w:rPr>
                <w:sz w:val="22"/>
                <w:szCs w:val="22"/>
                <w:lang w:val="hr-HR"/>
              </w:rPr>
              <w:t>Mlijeko i mliječni proizvodi</w:t>
            </w:r>
          </w:p>
        </w:tc>
      </w:tr>
      <w:tr w:rsidR="000A13E0" w14:paraId="46F23E90" w14:textId="77777777" w:rsidTr="000A13E0">
        <w:tc>
          <w:tcPr>
            <w:tcW w:w="577" w:type="dxa"/>
          </w:tcPr>
          <w:p w14:paraId="3C6ED815" w14:textId="17331627" w:rsidR="000A13E0" w:rsidRDefault="000A13E0" w:rsidP="000A13E0">
            <w:pPr>
              <w:rPr>
                <w:sz w:val="22"/>
                <w:szCs w:val="22"/>
                <w:lang w:val="hr-HR"/>
              </w:rPr>
            </w:pPr>
            <w:r>
              <w:rPr>
                <w:sz w:val="22"/>
                <w:szCs w:val="22"/>
                <w:lang w:val="hr-HR"/>
              </w:rPr>
              <w:t xml:space="preserve">2. </w:t>
            </w:r>
          </w:p>
        </w:tc>
        <w:tc>
          <w:tcPr>
            <w:tcW w:w="1261" w:type="dxa"/>
          </w:tcPr>
          <w:p w14:paraId="036484CF" w14:textId="27DFDB29" w:rsidR="000A13E0" w:rsidRDefault="000A13E0" w:rsidP="000A13E0">
            <w:pPr>
              <w:jc w:val="both"/>
              <w:rPr>
                <w:sz w:val="22"/>
                <w:szCs w:val="22"/>
                <w:lang w:val="hr-HR"/>
              </w:rPr>
            </w:pPr>
            <w:r>
              <w:rPr>
                <w:sz w:val="22"/>
                <w:szCs w:val="22"/>
                <w:lang w:val="hr-HR"/>
              </w:rPr>
              <w:t>20.04.2024.</w:t>
            </w:r>
          </w:p>
        </w:tc>
        <w:tc>
          <w:tcPr>
            <w:tcW w:w="1413" w:type="dxa"/>
          </w:tcPr>
          <w:p w14:paraId="4247B13F" w14:textId="567A2245" w:rsidR="000A13E0" w:rsidRDefault="000A13E0" w:rsidP="000A13E0">
            <w:pPr>
              <w:rPr>
                <w:sz w:val="22"/>
                <w:szCs w:val="22"/>
                <w:lang w:val="hr-HR"/>
              </w:rPr>
            </w:pPr>
            <w:r>
              <w:rPr>
                <w:sz w:val="22"/>
                <w:szCs w:val="22"/>
                <w:lang w:val="hr-HR"/>
              </w:rPr>
              <w:t>Bankovna garancija 68</w:t>
            </w:r>
            <w:r w:rsidRPr="000A13E0">
              <w:rPr>
                <w:sz w:val="22"/>
                <w:szCs w:val="22"/>
                <w:lang w:val="hr-HR"/>
              </w:rPr>
              <w:t>/202</w:t>
            </w:r>
            <w:r>
              <w:rPr>
                <w:sz w:val="22"/>
                <w:szCs w:val="22"/>
                <w:lang w:val="hr-HR"/>
              </w:rPr>
              <w:t>4</w:t>
            </w:r>
            <w:r w:rsidRPr="000A13E0">
              <w:rPr>
                <w:sz w:val="22"/>
                <w:szCs w:val="22"/>
                <w:lang w:val="hr-HR"/>
              </w:rPr>
              <w:t>-G-F2201010</w:t>
            </w:r>
          </w:p>
        </w:tc>
        <w:tc>
          <w:tcPr>
            <w:tcW w:w="1380" w:type="dxa"/>
          </w:tcPr>
          <w:p w14:paraId="536792A1" w14:textId="367E4CA4" w:rsidR="000A13E0" w:rsidRPr="00D277DA" w:rsidRDefault="000A13E0" w:rsidP="000A13E0">
            <w:pPr>
              <w:jc w:val="center"/>
              <w:rPr>
                <w:sz w:val="22"/>
                <w:szCs w:val="22"/>
                <w:highlight w:val="yellow"/>
                <w:lang w:val="hr-HR"/>
              </w:rPr>
            </w:pPr>
            <w:r w:rsidRPr="000A13E0">
              <w:rPr>
                <w:sz w:val="22"/>
                <w:szCs w:val="22"/>
                <w:lang w:val="hr-HR"/>
              </w:rPr>
              <w:t>2.610,63</w:t>
            </w:r>
          </w:p>
        </w:tc>
        <w:tc>
          <w:tcPr>
            <w:tcW w:w="1222" w:type="dxa"/>
          </w:tcPr>
          <w:p w14:paraId="47711509" w14:textId="5C51FDD6" w:rsidR="000A13E0" w:rsidRDefault="000A13E0" w:rsidP="000A13E0">
            <w:pPr>
              <w:jc w:val="center"/>
              <w:rPr>
                <w:sz w:val="22"/>
                <w:szCs w:val="22"/>
                <w:lang w:val="hr-HR"/>
              </w:rPr>
            </w:pPr>
            <w:proofErr w:type="spellStart"/>
            <w:r>
              <w:rPr>
                <w:sz w:val="22"/>
                <w:szCs w:val="22"/>
                <w:lang w:val="hr-HR"/>
              </w:rPr>
              <w:t>Bross</w:t>
            </w:r>
            <w:proofErr w:type="spellEnd"/>
            <w:r>
              <w:rPr>
                <w:sz w:val="22"/>
                <w:szCs w:val="22"/>
                <w:lang w:val="hr-HR"/>
              </w:rPr>
              <w:t xml:space="preserve"> </w:t>
            </w:r>
            <w:proofErr w:type="spellStart"/>
            <w:r>
              <w:rPr>
                <w:sz w:val="22"/>
                <w:szCs w:val="22"/>
                <w:lang w:val="hr-HR"/>
              </w:rPr>
              <w:t>trade</w:t>
            </w:r>
            <w:proofErr w:type="spellEnd"/>
            <w:r>
              <w:rPr>
                <w:sz w:val="22"/>
                <w:szCs w:val="22"/>
                <w:lang w:val="hr-HR"/>
              </w:rPr>
              <w:t xml:space="preserve"> d.o.o.</w:t>
            </w:r>
          </w:p>
        </w:tc>
        <w:tc>
          <w:tcPr>
            <w:tcW w:w="1045" w:type="dxa"/>
          </w:tcPr>
          <w:p w14:paraId="5840DF59" w14:textId="255D6EDE" w:rsidR="000A13E0" w:rsidRDefault="000A13E0" w:rsidP="000A13E0">
            <w:pPr>
              <w:jc w:val="center"/>
              <w:rPr>
                <w:sz w:val="22"/>
                <w:szCs w:val="22"/>
                <w:lang w:val="hr-HR"/>
              </w:rPr>
            </w:pPr>
            <w:r>
              <w:rPr>
                <w:sz w:val="22"/>
                <w:szCs w:val="22"/>
                <w:lang w:val="hr-HR"/>
              </w:rPr>
              <w:t>06/26</w:t>
            </w:r>
          </w:p>
        </w:tc>
        <w:tc>
          <w:tcPr>
            <w:tcW w:w="1261" w:type="dxa"/>
          </w:tcPr>
          <w:p w14:paraId="4BC53472" w14:textId="408CB594" w:rsidR="000A13E0" w:rsidRDefault="000A13E0" w:rsidP="000A13E0">
            <w:pPr>
              <w:jc w:val="center"/>
              <w:rPr>
                <w:sz w:val="22"/>
                <w:szCs w:val="22"/>
                <w:lang w:val="hr-HR"/>
              </w:rPr>
            </w:pPr>
            <w:r>
              <w:rPr>
                <w:sz w:val="22"/>
                <w:szCs w:val="22"/>
                <w:lang w:val="hr-HR"/>
              </w:rPr>
              <w:t>15.01.2025.</w:t>
            </w:r>
          </w:p>
        </w:tc>
        <w:tc>
          <w:tcPr>
            <w:tcW w:w="1475" w:type="dxa"/>
          </w:tcPr>
          <w:p w14:paraId="6779CE75" w14:textId="46057F58" w:rsidR="000A13E0" w:rsidRDefault="000A13E0" w:rsidP="000A13E0">
            <w:pPr>
              <w:jc w:val="center"/>
              <w:rPr>
                <w:sz w:val="22"/>
                <w:szCs w:val="22"/>
                <w:lang w:val="hr-HR"/>
              </w:rPr>
            </w:pPr>
            <w:r>
              <w:rPr>
                <w:sz w:val="22"/>
                <w:szCs w:val="22"/>
                <w:lang w:val="hr-HR"/>
              </w:rPr>
              <w:t>Razne prehrambene namirnice</w:t>
            </w:r>
          </w:p>
        </w:tc>
      </w:tr>
      <w:tr w:rsidR="000A13E0" w14:paraId="0BC61B5C" w14:textId="77777777" w:rsidTr="000A13E0">
        <w:tc>
          <w:tcPr>
            <w:tcW w:w="577" w:type="dxa"/>
          </w:tcPr>
          <w:p w14:paraId="550B97D9" w14:textId="2E5C3273" w:rsidR="000A13E0" w:rsidRDefault="000A13E0" w:rsidP="000A13E0">
            <w:pPr>
              <w:rPr>
                <w:sz w:val="22"/>
                <w:szCs w:val="22"/>
                <w:lang w:val="hr-HR"/>
              </w:rPr>
            </w:pPr>
            <w:r>
              <w:rPr>
                <w:sz w:val="22"/>
                <w:szCs w:val="22"/>
                <w:lang w:val="hr-HR"/>
              </w:rPr>
              <w:t>3.</w:t>
            </w:r>
          </w:p>
        </w:tc>
        <w:tc>
          <w:tcPr>
            <w:tcW w:w="1261" w:type="dxa"/>
          </w:tcPr>
          <w:p w14:paraId="38CD3507" w14:textId="77777777" w:rsidR="000A13E0" w:rsidRDefault="000A13E0" w:rsidP="000A13E0">
            <w:pPr>
              <w:jc w:val="both"/>
              <w:rPr>
                <w:sz w:val="22"/>
                <w:szCs w:val="22"/>
                <w:lang w:val="hr-HR"/>
              </w:rPr>
            </w:pPr>
            <w:r>
              <w:rPr>
                <w:sz w:val="22"/>
                <w:szCs w:val="22"/>
                <w:lang w:val="hr-HR"/>
              </w:rPr>
              <w:t>07.02.2025.</w:t>
            </w:r>
          </w:p>
        </w:tc>
        <w:tc>
          <w:tcPr>
            <w:tcW w:w="1413" w:type="dxa"/>
          </w:tcPr>
          <w:p w14:paraId="3378152D" w14:textId="77777777" w:rsidR="000A13E0" w:rsidRDefault="000A13E0" w:rsidP="000A13E0">
            <w:pPr>
              <w:rPr>
                <w:sz w:val="22"/>
                <w:szCs w:val="22"/>
                <w:lang w:val="hr-HR"/>
              </w:rPr>
            </w:pPr>
            <w:r>
              <w:rPr>
                <w:sz w:val="22"/>
                <w:szCs w:val="22"/>
                <w:lang w:val="hr-HR"/>
              </w:rPr>
              <w:t>Bankovna garancija 32/2025-G-F2201010</w:t>
            </w:r>
          </w:p>
        </w:tc>
        <w:tc>
          <w:tcPr>
            <w:tcW w:w="1380" w:type="dxa"/>
          </w:tcPr>
          <w:p w14:paraId="20D12BB4" w14:textId="77777777" w:rsidR="000A13E0" w:rsidRDefault="000A13E0" w:rsidP="000A13E0">
            <w:pPr>
              <w:jc w:val="center"/>
              <w:rPr>
                <w:sz w:val="22"/>
                <w:szCs w:val="22"/>
                <w:lang w:val="hr-HR"/>
              </w:rPr>
            </w:pPr>
            <w:r w:rsidRPr="000A13E0">
              <w:rPr>
                <w:sz w:val="22"/>
                <w:szCs w:val="22"/>
                <w:lang w:val="hr-HR"/>
              </w:rPr>
              <w:t>2.610,63</w:t>
            </w:r>
          </w:p>
        </w:tc>
        <w:tc>
          <w:tcPr>
            <w:tcW w:w="1222" w:type="dxa"/>
          </w:tcPr>
          <w:p w14:paraId="13864F64" w14:textId="77777777" w:rsidR="000A13E0" w:rsidRDefault="000A13E0" w:rsidP="000A13E0">
            <w:pPr>
              <w:jc w:val="center"/>
              <w:rPr>
                <w:sz w:val="22"/>
                <w:szCs w:val="22"/>
                <w:lang w:val="hr-HR"/>
              </w:rPr>
            </w:pPr>
            <w:proofErr w:type="spellStart"/>
            <w:r>
              <w:rPr>
                <w:sz w:val="22"/>
                <w:szCs w:val="22"/>
                <w:lang w:val="hr-HR"/>
              </w:rPr>
              <w:t>Bross</w:t>
            </w:r>
            <w:proofErr w:type="spellEnd"/>
            <w:r>
              <w:rPr>
                <w:sz w:val="22"/>
                <w:szCs w:val="22"/>
                <w:lang w:val="hr-HR"/>
              </w:rPr>
              <w:t xml:space="preserve"> </w:t>
            </w:r>
            <w:proofErr w:type="spellStart"/>
            <w:r>
              <w:rPr>
                <w:sz w:val="22"/>
                <w:szCs w:val="22"/>
                <w:lang w:val="hr-HR"/>
              </w:rPr>
              <w:t>trade</w:t>
            </w:r>
            <w:proofErr w:type="spellEnd"/>
            <w:r>
              <w:rPr>
                <w:sz w:val="22"/>
                <w:szCs w:val="22"/>
                <w:lang w:val="hr-HR"/>
              </w:rPr>
              <w:t xml:space="preserve"> d.o.o.</w:t>
            </w:r>
          </w:p>
        </w:tc>
        <w:tc>
          <w:tcPr>
            <w:tcW w:w="1045" w:type="dxa"/>
          </w:tcPr>
          <w:p w14:paraId="22A06F3E" w14:textId="77777777" w:rsidR="000A13E0" w:rsidRDefault="000A13E0" w:rsidP="000A13E0">
            <w:pPr>
              <w:jc w:val="center"/>
              <w:rPr>
                <w:sz w:val="22"/>
                <w:szCs w:val="22"/>
                <w:lang w:val="hr-HR"/>
              </w:rPr>
            </w:pPr>
            <w:r>
              <w:rPr>
                <w:sz w:val="22"/>
                <w:szCs w:val="22"/>
                <w:lang w:val="hr-HR"/>
              </w:rPr>
              <w:t>07/25</w:t>
            </w:r>
          </w:p>
        </w:tc>
        <w:tc>
          <w:tcPr>
            <w:tcW w:w="1261" w:type="dxa"/>
          </w:tcPr>
          <w:p w14:paraId="7FD87509" w14:textId="77777777" w:rsidR="000A13E0" w:rsidRDefault="000A13E0" w:rsidP="000A13E0">
            <w:pPr>
              <w:jc w:val="center"/>
              <w:rPr>
                <w:sz w:val="22"/>
                <w:szCs w:val="22"/>
                <w:lang w:val="hr-HR"/>
              </w:rPr>
            </w:pPr>
            <w:r>
              <w:rPr>
                <w:sz w:val="22"/>
                <w:szCs w:val="22"/>
                <w:lang w:val="hr-HR"/>
              </w:rPr>
              <w:t>12 mj.</w:t>
            </w:r>
          </w:p>
        </w:tc>
        <w:tc>
          <w:tcPr>
            <w:tcW w:w="1475" w:type="dxa"/>
          </w:tcPr>
          <w:p w14:paraId="2E0EE078" w14:textId="77777777" w:rsidR="000A13E0" w:rsidRDefault="000A13E0" w:rsidP="000A13E0">
            <w:pPr>
              <w:jc w:val="center"/>
              <w:rPr>
                <w:sz w:val="22"/>
                <w:szCs w:val="22"/>
                <w:lang w:val="hr-HR"/>
              </w:rPr>
            </w:pPr>
            <w:r>
              <w:rPr>
                <w:sz w:val="22"/>
                <w:szCs w:val="22"/>
                <w:lang w:val="hr-HR"/>
              </w:rPr>
              <w:t>Razne prehrambene namirnice</w:t>
            </w:r>
          </w:p>
        </w:tc>
      </w:tr>
      <w:tr w:rsidR="000A13E0" w14:paraId="74DB5E81" w14:textId="77777777" w:rsidTr="000A13E0">
        <w:tc>
          <w:tcPr>
            <w:tcW w:w="577" w:type="dxa"/>
          </w:tcPr>
          <w:p w14:paraId="4A146200" w14:textId="208DACEE" w:rsidR="000A13E0" w:rsidRDefault="000A13E0" w:rsidP="000A13E0">
            <w:pPr>
              <w:rPr>
                <w:sz w:val="22"/>
                <w:szCs w:val="22"/>
                <w:lang w:val="hr-HR"/>
              </w:rPr>
            </w:pPr>
            <w:r>
              <w:rPr>
                <w:sz w:val="22"/>
                <w:szCs w:val="22"/>
                <w:lang w:val="hr-HR"/>
              </w:rPr>
              <w:t>4.</w:t>
            </w:r>
          </w:p>
        </w:tc>
        <w:tc>
          <w:tcPr>
            <w:tcW w:w="1261" w:type="dxa"/>
          </w:tcPr>
          <w:p w14:paraId="0B008214" w14:textId="77777777" w:rsidR="000A13E0" w:rsidRDefault="000A13E0" w:rsidP="000A13E0">
            <w:pPr>
              <w:jc w:val="both"/>
              <w:rPr>
                <w:sz w:val="22"/>
                <w:szCs w:val="22"/>
                <w:lang w:val="hr-HR"/>
              </w:rPr>
            </w:pPr>
            <w:r>
              <w:rPr>
                <w:sz w:val="22"/>
                <w:szCs w:val="22"/>
                <w:lang w:val="hr-HR"/>
              </w:rPr>
              <w:t>14.01.2025.</w:t>
            </w:r>
          </w:p>
        </w:tc>
        <w:tc>
          <w:tcPr>
            <w:tcW w:w="1413" w:type="dxa"/>
          </w:tcPr>
          <w:p w14:paraId="2D8AF835" w14:textId="77777777" w:rsidR="000A13E0" w:rsidRDefault="000A13E0" w:rsidP="000A13E0">
            <w:pPr>
              <w:rPr>
                <w:sz w:val="22"/>
                <w:szCs w:val="22"/>
                <w:lang w:val="hr-HR"/>
              </w:rPr>
            </w:pPr>
            <w:r>
              <w:rPr>
                <w:sz w:val="22"/>
                <w:szCs w:val="22"/>
                <w:lang w:val="hr-HR"/>
              </w:rPr>
              <w:t>Bankovna garancija br. 5402416411</w:t>
            </w:r>
          </w:p>
        </w:tc>
        <w:tc>
          <w:tcPr>
            <w:tcW w:w="1380" w:type="dxa"/>
          </w:tcPr>
          <w:p w14:paraId="4760D2E9" w14:textId="77777777" w:rsidR="000A13E0" w:rsidRDefault="000A13E0" w:rsidP="000A13E0">
            <w:pPr>
              <w:jc w:val="center"/>
              <w:rPr>
                <w:sz w:val="22"/>
                <w:szCs w:val="22"/>
                <w:lang w:val="hr-HR"/>
              </w:rPr>
            </w:pPr>
            <w:r w:rsidRPr="000A13E0">
              <w:rPr>
                <w:sz w:val="22"/>
                <w:szCs w:val="22"/>
                <w:lang w:val="hr-HR"/>
              </w:rPr>
              <w:t>2.088,50</w:t>
            </w:r>
          </w:p>
        </w:tc>
        <w:tc>
          <w:tcPr>
            <w:tcW w:w="1222" w:type="dxa"/>
          </w:tcPr>
          <w:p w14:paraId="6887FD53" w14:textId="77777777" w:rsidR="000A13E0" w:rsidRDefault="000A13E0" w:rsidP="000A13E0">
            <w:pPr>
              <w:jc w:val="center"/>
              <w:rPr>
                <w:sz w:val="22"/>
                <w:szCs w:val="22"/>
                <w:lang w:val="hr-HR"/>
              </w:rPr>
            </w:pPr>
            <w:r>
              <w:rPr>
                <w:sz w:val="22"/>
                <w:szCs w:val="22"/>
                <w:lang w:val="hr-HR"/>
              </w:rPr>
              <w:t>Babić pekara d.o.o.</w:t>
            </w:r>
          </w:p>
        </w:tc>
        <w:tc>
          <w:tcPr>
            <w:tcW w:w="1045" w:type="dxa"/>
          </w:tcPr>
          <w:p w14:paraId="440E3A56" w14:textId="77777777" w:rsidR="000A13E0" w:rsidRDefault="000A13E0" w:rsidP="000A13E0">
            <w:pPr>
              <w:jc w:val="center"/>
              <w:rPr>
                <w:sz w:val="22"/>
                <w:szCs w:val="22"/>
                <w:lang w:val="hr-HR"/>
              </w:rPr>
            </w:pPr>
            <w:r>
              <w:rPr>
                <w:sz w:val="22"/>
                <w:szCs w:val="22"/>
                <w:lang w:val="hr-HR"/>
              </w:rPr>
              <w:t>03/25</w:t>
            </w:r>
          </w:p>
        </w:tc>
        <w:tc>
          <w:tcPr>
            <w:tcW w:w="1261" w:type="dxa"/>
          </w:tcPr>
          <w:p w14:paraId="70E0BF45" w14:textId="77777777" w:rsidR="000A13E0" w:rsidRDefault="000A13E0" w:rsidP="000A13E0">
            <w:pPr>
              <w:rPr>
                <w:sz w:val="22"/>
                <w:szCs w:val="22"/>
                <w:lang w:val="hr-HR"/>
              </w:rPr>
            </w:pPr>
            <w:r>
              <w:rPr>
                <w:sz w:val="22"/>
                <w:szCs w:val="22"/>
                <w:lang w:val="hr-HR"/>
              </w:rPr>
              <w:t>15.01.2026.</w:t>
            </w:r>
          </w:p>
        </w:tc>
        <w:tc>
          <w:tcPr>
            <w:tcW w:w="1475" w:type="dxa"/>
          </w:tcPr>
          <w:p w14:paraId="7916A596" w14:textId="77777777" w:rsidR="000A13E0" w:rsidRDefault="000A13E0" w:rsidP="000A13E0">
            <w:pPr>
              <w:jc w:val="center"/>
              <w:rPr>
                <w:sz w:val="22"/>
                <w:szCs w:val="22"/>
                <w:lang w:val="hr-HR"/>
              </w:rPr>
            </w:pPr>
            <w:r>
              <w:rPr>
                <w:sz w:val="22"/>
                <w:szCs w:val="22"/>
                <w:lang w:val="hr-HR"/>
              </w:rPr>
              <w:t>Kruh i krušni proizvodi</w:t>
            </w:r>
          </w:p>
        </w:tc>
      </w:tr>
      <w:tr w:rsidR="000A13E0" w14:paraId="49A999A3" w14:textId="77777777" w:rsidTr="000A13E0">
        <w:tc>
          <w:tcPr>
            <w:tcW w:w="577" w:type="dxa"/>
          </w:tcPr>
          <w:p w14:paraId="1EC5742D" w14:textId="2F8A2858" w:rsidR="000A13E0" w:rsidRDefault="000A13E0" w:rsidP="000A13E0">
            <w:pPr>
              <w:rPr>
                <w:sz w:val="22"/>
                <w:szCs w:val="22"/>
                <w:lang w:val="hr-HR"/>
              </w:rPr>
            </w:pPr>
            <w:r>
              <w:rPr>
                <w:sz w:val="22"/>
                <w:szCs w:val="22"/>
                <w:lang w:val="hr-HR"/>
              </w:rPr>
              <w:t>5.</w:t>
            </w:r>
          </w:p>
        </w:tc>
        <w:tc>
          <w:tcPr>
            <w:tcW w:w="1261" w:type="dxa"/>
          </w:tcPr>
          <w:p w14:paraId="180698D3" w14:textId="77777777" w:rsidR="000A13E0" w:rsidRDefault="000A13E0" w:rsidP="000A13E0">
            <w:pPr>
              <w:jc w:val="both"/>
              <w:rPr>
                <w:sz w:val="22"/>
                <w:szCs w:val="22"/>
                <w:lang w:val="hr-HR"/>
              </w:rPr>
            </w:pPr>
            <w:r>
              <w:rPr>
                <w:sz w:val="22"/>
                <w:szCs w:val="22"/>
                <w:lang w:val="hr-HR"/>
              </w:rPr>
              <w:t>07.02.2025.</w:t>
            </w:r>
          </w:p>
        </w:tc>
        <w:tc>
          <w:tcPr>
            <w:tcW w:w="1413" w:type="dxa"/>
          </w:tcPr>
          <w:p w14:paraId="50218C27" w14:textId="77777777" w:rsidR="000A13E0" w:rsidRDefault="000A13E0" w:rsidP="000A13E0">
            <w:pPr>
              <w:rPr>
                <w:sz w:val="22"/>
                <w:szCs w:val="22"/>
                <w:lang w:val="hr-HR"/>
              </w:rPr>
            </w:pPr>
            <w:r>
              <w:rPr>
                <w:sz w:val="22"/>
                <w:szCs w:val="22"/>
                <w:lang w:val="hr-HR"/>
              </w:rPr>
              <w:t>Bankovna garancija br. 5402447760</w:t>
            </w:r>
          </w:p>
        </w:tc>
        <w:tc>
          <w:tcPr>
            <w:tcW w:w="1380" w:type="dxa"/>
          </w:tcPr>
          <w:p w14:paraId="320A822B" w14:textId="77777777" w:rsidR="000A13E0" w:rsidRDefault="000A13E0" w:rsidP="000A13E0">
            <w:pPr>
              <w:jc w:val="center"/>
              <w:rPr>
                <w:sz w:val="22"/>
                <w:szCs w:val="22"/>
                <w:lang w:val="hr-HR"/>
              </w:rPr>
            </w:pPr>
            <w:r w:rsidRPr="000A13E0">
              <w:rPr>
                <w:sz w:val="22"/>
                <w:szCs w:val="22"/>
                <w:lang w:val="hr-HR"/>
              </w:rPr>
              <w:t>1.292,98</w:t>
            </w:r>
          </w:p>
        </w:tc>
        <w:tc>
          <w:tcPr>
            <w:tcW w:w="1222" w:type="dxa"/>
          </w:tcPr>
          <w:p w14:paraId="583088D5" w14:textId="77777777" w:rsidR="000A13E0" w:rsidRDefault="000A13E0" w:rsidP="000A13E0">
            <w:pPr>
              <w:jc w:val="center"/>
              <w:rPr>
                <w:sz w:val="22"/>
                <w:szCs w:val="22"/>
                <w:lang w:val="hr-HR"/>
              </w:rPr>
            </w:pPr>
            <w:r>
              <w:rPr>
                <w:sz w:val="22"/>
                <w:szCs w:val="22"/>
                <w:lang w:val="hr-HR"/>
              </w:rPr>
              <w:t>Vindija d.d. Varaždin</w:t>
            </w:r>
          </w:p>
        </w:tc>
        <w:tc>
          <w:tcPr>
            <w:tcW w:w="1045" w:type="dxa"/>
          </w:tcPr>
          <w:p w14:paraId="58FE2BB8" w14:textId="77777777" w:rsidR="000A13E0" w:rsidRDefault="000A13E0" w:rsidP="000A13E0">
            <w:pPr>
              <w:jc w:val="center"/>
              <w:rPr>
                <w:sz w:val="22"/>
                <w:szCs w:val="22"/>
                <w:lang w:val="hr-HR"/>
              </w:rPr>
            </w:pPr>
            <w:r>
              <w:rPr>
                <w:sz w:val="22"/>
                <w:szCs w:val="22"/>
                <w:lang w:val="hr-HR"/>
              </w:rPr>
              <w:t>08/25</w:t>
            </w:r>
          </w:p>
        </w:tc>
        <w:tc>
          <w:tcPr>
            <w:tcW w:w="1261" w:type="dxa"/>
          </w:tcPr>
          <w:p w14:paraId="29E0119B" w14:textId="77777777" w:rsidR="000A13E0" w:rsidRDefault="000A13E0" w:rsidP="000A13E0">
            <w:pPr>
              <w:jc w:val="center"/>
              <w:rPr>
                <w:sz w:val="22"/>
                <w:szCs w:val="22"/>
                <w:lang w:val="hr-HR"/>
              </w:rPr>
            </w:pPr>
            <w:r>
              <w:rPr>
                <w:sz w:val="22"/>
                <w:szCs w:val="22"/>
                <w:lang w:val="hr-HR"/>
              </w:rPr>
              <w:t>21.01.2026.</w:t>
            </w:r>
          </w:p>
        </w:tc>
        <w:tc>
          <w:tcPr>
            <w:tcW w:w="1475" w:type="dxa"/>
          </w:tcPr>
          <w:p w14:paraId="14102008" w14:textId="77777777" w:rsidR="000A13E0" w:rsidRDefault="000A13E0" w:rsidP="000A13E0">
            <w:pPr>
              <w:jc w:val="center"/>
              <w:rPr>
                <w:sz w:val="22"/>
                <w:szCs w:val="22"/>
                <w:lang w:val="hr-HR"/>
              </w:rPr>
            </w:pPr>
            <w:r>
              <w:rPr>
                <w:sz w:val="22"/>
                <w:szCs w:val="22"/>
                <w:lang w:val="hr-HR"/>
              </w:rPr>
              <w:t>Piletina i puretina</w:t>
            </w:r>
          </w:p>
        </w:tc>
      </w:tr>
      <w:tr w:rsidR="000A13E0" w14:paraId="0B9A3CA4" w14:textId="77777777" w:rsidTr="000A13E0">
        <w:tc>
          <w:tcPr>
            <w:tcW w:w="577" w:type="dxa"/>
          </w:tcPr>
          <w:p w14:paraId="0A77EE0A" w14:textId="76E8F3EE" w:rsidR="000A13E0" w:rsidRDefault="000A13E0" w:rsidP="000A13E0">
            <w:pPr>
              <w:rPr>
                <w:sz w:val="22"/>
                <w:szCs w:val="22"/>
                <w:lang w:val="hr-HR"/>
              </w:rPr>
            </w:pPr>
            <w:r>
              <w:rPr>
                <w:sz w:val="22"/>
                <w:szCs w:val="22"/>
                <w:lang w:val="hr-HR"/>
              </w:rPr>
              <w:t>6.</w:t>
            </w:r>
          </w:p>
        </w:tc>
        <w:tc>
          <w:tcPr>
            <w:tcW w:w="1261" w:type="dxa"/>
          </w:tcPr>
          <w:p w14:paraId="35F3B7B8" w14:textId="77777777" w:rsidR="000A13E0" w:rsidRDefault="000A13E0" w:rsidP="000A13E0">
            <w:pPr>
              <w:jc w:val="both"/>
              <w:rPr>
                <w:sz w:val="22"/>
                <w:szCs w:val="22"/>
                <w:lang w:val="hr-HR"/>
              </w:rPr>
            </w:pPr>
            <w:r>
              <w:rPr>
                <w:sz w:val="22"/>
                <w:szCs w:val="22"/>
                <w:lang w:val="hr-HR"/>
              </w:rPr>
              <w:t>27.02.2025.</w:t>
            </w:r>
          </w:p>
        </w:tc>
        <w:tc>
          <w:tcPr>
            <w:tcW w:w="1413" w:type="dxa"/>
          </w:tcPr>
          <w:p w14:paraId="61DBEFA0" w14:textId="77777777" w:rsidR="000A13E0" w:rsidRDefault="000A13E0" w:rsidP="000A13E0">
            <w:pPr>
              <w:rPr>
                <w:sz w:val="22"/>
                <w:szCs w:val="22"/>
                <w:lang w:val="hr-HR"/>
              </w:rPr>
            </w:pPr>
            <w:proofErr w:type="spellStart"/>
            <w:r>
              <w:rPr>
                <w:sz w:val="22"/>
                <w:szCs w:val="22"/>
                <w:lang w:val="hr-HR"/>
              </w:rPr>
              <w:t>Jamčevni</w:t>
            </w:r>
            <w:proofErr w:type="spellEnd"/>
            <w:r>
              <w:rPr>
                <w:sz w:val="22"/>
                <w:szCs w:val="22"/>
                <w:lang w:val="hr-HR"/>
              </w:rPr>
              <w:t xml:space="preserve"> polog</w:t>
            </w:r>
          </w:p>
        </w:tc>
        <w:tc>
          <w:tcPr>
            <w:tcW w:w="1380" w:type="dxa"/>
          </w:tcPr>
          <w:p w14:paraId="4D84A889" w14:textId="77777777" w:rsidR="000A13E0" w:rsidRDefault="000A13E0" w:rsidP="000A13E0">
            <w:pPr>
              <w:jc w:val="center"/>
              <w:rPr>
                <w:sz w:val="22"/>
                <w:szCs w:val="22"/>
                <w:lang w:val="hr-HR"/>
              </w:rPr>
            </w:pPr>
            <w:r>
              <w:rPr>
                <w:sz w:val="22"/>
                <w:szCs w:val="22"/>
                <w:lang w:val="hr-HR"/>
              </w:rPr>
              <w:t>1.000,00</w:t>
            </w:r>
          </w:p>
        </w:tc>
        <w:tc>
          <w:tcPr>
            <w:tcW w:w="1222" w:type="dxa"/>
          </w:tcPr>
          <w:p w14:paraId="754280AF" w14:textId="77777777" w:rsidR="000A13E0" w:rsidRDefault="000A13E0" w:rsidP="000A13E0">
            <w:pPr>
              <w:jc w:val="center"/>
              <w:rPr>
                <w:sz w:val="22"/>
                <w:szCs w:val="22"/>
                <w:lang w:val="hr-HR"/>
              </w:rPr>
            </w:pPr>
            <w:r>
              <w:rPr>
                <w:sz w:val="22"/>
                <w:szCs w:val="22"/>
                <w:lang w:val="hr-HR"/>
              </w:rPr>
              <w:t>Zelene tehnologije d.o.o.</w:t>
            </w:r>
          </w:p>
        </w:tc>
        <w:tc>
          <w:tcPr>
            <w:tcW w:w="1045" w:type="dxa"/>
          </w:tcPr>
          <w:p w14:paraId="134FAF84" w14:textId="77777777" w:rsidR="000A13E0" w:rsidRDefault="000A13E0" w:rsidP="000A13E0">
            <w:pPr>
              <w:jc w:val="center"/>
              <w:rPr>
                <w:sz w:val="22"/>
                <w:szCs w:val="22"/>
                <w:lang w:val="hr-HR"/>
              </w:rPr>
            </w:pPr>
          </w:p>
        </w:tc>
        <w:tc>
          <w:tcPr>
            <w:tcW w:w="1261" w:type="dxa"/>
          </w:tcPr>
          <w:p w14:paraId="730D0AD4" w14:textId="77777777" w:rsidR="000A13E0" w:rsidRDefault="000A13E0" w:rsidP="000A13E0">
            <w:pPr>
              <w:jc w:val="center"/>
              <w:rPr>
                <w:sz w:val="22"/>
                <w:szCs w:val="22"/>
                <w:lang w:val="hr-HR"/>
              </w:rPr>
            </w:pPr>
            <w:r>
              <w:rPr>
                <w:sz w:val="22"/>
                <w:szCs w:val="22"/>
                <w:lang w:val="hr-HR"/>
              </w:rPr>
              <w:t>Do opoziva</w:t>
            </w:r>
          </w:p>
        </w:tc>
        <w:tc>
          <w:tcPr>
            <w:tcW w:w="1475" w:type="dxa"/>
          </w:tcPr>
          <w:p w14:paraId="566569D7" w14:textId="77777777" w:rsidR="000A13E0" w:rsidRDefault="000A13E0" w:rsidP="000A13E0">
            <w:pPr>
              <w:jc w:val="center"/>
              <w:rPr>
                <w:sz w:val="22"/>
                <w:szCs w:val="22"/>
                <w:lang w:val="hr-HR"/>
              </w:rPr>
            </w:pPr>
            <w:r>
              <w:rPr>
                <w:sz w:val="22"/>
                <w:szCs w:val="22"/>
                <w:lang w:val="hr-HR"/>
              </w:rPr>
              <w:t xml:space="preserve">Uređaj za </w:t>
            </w:r>
            <w:proofErr w:type="spellStart"/>
            <w:r>
              <w:rPr>
                <w:sz w:val="22"/>
                <w:szCs w:val="22"/>
                <w:lang w:val="hr-HR"/>
              </w:rPr>
              <w:t>kompostiranje</w:t>
            </w:r>
            <w:proofErr w:type="spellEnd"/>
            <w:r>
              <w:rPr>
                <w:sz w:val="22"/>
                <w:szCs w:val="22"/>
                <w:lang w:val="hr-HR"/>
              </w:rPr>
              <w:t xml:space="preserve"> bio otpada</w:t>
            </w:r>
          </w:p>
        </w:tc>
      </w:tr>
      <w:tr w:rsidR="000A13E0" w14:paraId="3B0ABD6F" w14:textId="77777777" w:rsidTr="000A13E0">
        <w:tc>
          <w:tcPr>
            <w:tcW w:w="577" w:type="dxa"/>
          </w:tcPr>
          <w:p w14:paraId="44B719B6" w14:textId="59C85F3A" w:rsidR="000A13E0" w:rsidRDefault="000A13E0" w:rsidP="000A13E0">
            <w:pPr>
              <w:rPr>
                <w:sz w:val="22"/>
                <w:szCs w:val="22"/>
                <w:lang w:val="hr-HR"/>
              </w:rPr>
            </w:pPr>
            <w:r>
              <w:rPr>
                <w:sz w:val="22"/>
                <w:szCs w:val="22"/>
                <w:lang w:val="hr-HR"/>
              </w:rPr>
              <w:t>7.</w:t>
            </w:r>
          </w:p>
        </w:tc>
        <w:tc>
          <w:tcPr>
            <w:tcW w:w="1261" w:type="dxa"/>
          </w:tcPr>
          <w:p w14:paraId="3F6242AB" w14:textId="76E00AA7" w:rsidR="000A13E0" w:rsidRDefault="000A13E0" w:rsidP="000A13E0">
            <w:pPr>
              <w:jc w:val="both"/>
              <w:rPr>
                <w:sz w:val="22"/>
                <w:szCs w:val="22"/>
                <w:lang w:val="hr-HR"/>
              </w:rPr>
            </w:pPr>
            <w:r>
              <w:rPr>
                <w:sz w:val="22"/>
                <w:szCs w:val="22"/>
                <w:lang w:val="hr-HR"/>
              </w:rPr>
              <w:t>30.04.2025.</w:t>
            </w:r>
          </w:p>
        </w:tc>
        <w:tc>
          <w:tcPr>
            <w:tcW w:w="1413" w:type="dxa"/>
          </w:tcPr>
          <w:p w14:paraId="37A47503" w14:textId="741810D2" w:rsidR="000A13E0" w:rsidRDefault="000A13E0" w:rsidP="000A13E0">
            <w:pPr>
              <w:rPr>
                <w:sz w:val="22"/>
                <w:szCs w:val="22"/>
                <w:lang w:val="hr-HR"/>
              </w:rPr>
            </w:pPr>
            <w:proofErr w:type="spellStart"/>
            <w:r>
              <w:rPr>
                <w:sz w:val="22"/>
                <w:szCs w:val="22"/>
                <w:lang w:val="hr-HR"/>
              </w:rPr>
              <w:t>Jamčevni</w:t>
            </w:r>
            <w:proofErr w:type="spellEnd"/>
            <w:r>
              <w:rPr>
                <w:sz w:val="22"/>
                <w:szCs w:val="22"/>
                <w:lang w:val="hr-HR"/>
              </w:rPr>
              <w:t xml:space="preserve"> polog</w:t>
            </w:r>
          </w:p>
        </w:tc>
        <w:tc>
          <w:tcPr>
            <w:tcW w:w="1380" w:type="dxa"/>
          </w:tcPr>
          <w:p w14:paraId="3B29B43B" w14:textId="29E25709" w:rsidR="000A13E0" w:rsidRDefault="000A13E0" w:rsidP="000A13E0">
            <w:pPr>
              <w:jc w:val="center"/>
              <w:rPr>
                <w:sz w:val="22"/>
                <w:szCs w:val="22"/>
                <w:lang w:val="hr-HR"/>
              </w:rPr>
            </w:pPr>
            <w:r>
              <w:rPr>
                <w:sz w:val="22"/>
                <w:szCs w:val="22"/>
                <w:lang w:val="hr-HR"/>
              </w:rPr>
              <w:t>2.350,00</w:t>
            </w:r>
          </w:p>
        </w:tc>
        <w:tc>
          <w:tcPr>
            <w:tcW w:w="1222" w:type="dxa"/>
          </w:tcPr>
          <w:p w14:paraId="49F4017E" w14:textId="6EF551A1" w:rsidR="000A13E0" w:rsidRDefault="000A13E0" w:rsidP="000A13E0">
            <w:pPr>
              <w:jc w:val="center"/>
              <w:rPr>
                <w:sz w:val="22"/>
                <w:szCs w:val="22"/>
                <w:lang w:val="hr-HR"/>
              </w:rPr>
            </w:pPr>
            <w:r>
              <w:rPr>
                <w:sz w:val="22"/>
                <w:szCs w:val="22"/>
                <w:lang w:val="hr-HR"/>
              </w:rPr>
              <w:t>Zelene tehnologije d.o.o.</w:t>
            </w:r>
          </w:p>
        </w:tc>
        <w:tc>
          <w:tcPr>
            <w:tcW w:w="1045" w:type="dxa"/>
          </w:tcPr>
          <w:p w14:paraId="30EA123F" w14:textId="383FEC01" w:rsidR="000A13E0" w:rsidRDefault="000A13E0" w:rsidP="000A13E0">
            <w:pPr>
              <w:jc w:val="center"/>
              <w:rPr>
                <w:sz w:val="22"/>
                <w:szCs w:val="22"/>
                <w:lang w:val="hr-HR"/>
              </w:rPr>
            </w:pPr>
            <w:r>
              <w:rPr>
                <w:sz w:val="22"/>
                <w:szCs w:val="22"/>
                <w:lang w:val="hr-HR"/>
              </w:rPr>
              <w:t>01-25-MV</w:t>
            </w:r>
          </w:p>
        </w:tc>
        <w:tc>
          <w:tcPr>
            <w:tcW w:w="1261" w:type="dxa"/>
          </w:tcPr>
          <w:p w14:paraId="1ECABBB4" w14:textId="27028568" w:rsidR="000A13E0" w:rsidRDefault="000A13E0" w:rsidP="000A13E0">
            <w:pPr>
              <w:jc w:val="center"/>
              <w:rPr>
                <w:sz w:val="22"/>
                <w:szCs w:val="22"/>
                <w:lang w:val="hr-HR"/>
              </w:rPr>
            </w:pPr>
            <w:r>
              <w:rPr>
                <w:sz w:val="22"/>
                <w:szCs w:val="22"/>
                <w:lang w:val="hr-HR"/>
              </w:rPr>
              <w:t>Do opoziva</w:t>
            </w:r>
          </w:p>
        </w:tc>
        <w:tc>
          <w:tcPr>
            <w:tcW w:w="1475" w:type="dxa"/>
          </w:tcPr>
          <w:p w14:paraId="628FA06F" w14:textId="1328CF2B" w:rsidR="000A13E0" w:rsidRDefault="000A13E0" w:rsidP="000A13E0">
            <w:pPr>
              <w:jc w:val="center"/>
              <w:rPr>
                <w:sz w:val="22"/>
                <w:szCs w:val="22"/>
                <w:lang w:val="hr-HR"/>
              </w:rPr>
            </w:pPr>
            <w:r w:rsidRPr="000A13E0">
              <w:rPr>
                <w:sz w:val="22"/>
                <w:szCs w:val="22"/>
                <w:lang w:val="hr-HR"/>
              </w:rPr>
              <w:t xml:space="preserve">Uređaj za </w:t>
            </w:r>
            <w:proofErr w:type="spellStart"/>
            <w:r w:rsidRPr="000A13E0">
              <w:rPr>
                <w:sz w:val="22"/>
                <w:szCs w:val="22"/>
                <w:lang w:val="hr-HR"/>
              </w:rPr>
              <w:t>kompostiranje</w:t>
            </w:r>
            <w:proofErr w:type="spellEnd"/>
            <w:r w:rsidRPr="000A13E0">
              <w:rPr>
                <w:sz w:val="22"/>
                <w:szCs w:val="22"/>
                <w:lang w:val="hr-HR"/>
              </w:rPr>
              <w:t xml:space="preserve"> bio otpada</w:t>
            </w:r>
          </w:p>
        </w:tc>
      </w:tr>
      <w:tr w:rsidR="000A13E0" w14:paraId="24567850" w14:textId="77777777" w:rsidTr="000A13E0">
        <w:tc>
          <w:tcPr>
            <w:tcW w:w="3251" w:type="dxa"/>
            <w:gridSpan w:val="3"/>
          </w:tcPr>
          <w:p w14:paraId="371529C2" w14:textId="77777777" w:rsidR="000A13E0" w:rsidRDefault="000A13E0" w:rsidP="000A13E0">
            <w:pPr>
              <w:rPr>
                <w:sz w:val="22"/>
                <w:szCs w:val="22"/>
                <w:lang w:val="hr-HR"/>
              </w:rPr>
            </w:pPr>
            <w:r>
              <w:rPr>
                <w:sz w:val="22"/>
                <w:szCs w:val="22"/>
                <w:lang w:val="hr-HR"/>
              </w:rPr>
              <w:t>Ukupno:</w:t>
            </w:r>
          </w:p>
        </w:tc>
        <w:tc>
          <w:tcPr>
            <w:tcW w:w="1380" w:type="dxa"/>
          </w:tcPr>
          <w:p w14:paraId="41EFCA92" w14:textId="0238C61A" w:rsidR="000A13E0" w:rsidRDefault="000A13E0" w:rsidP="000A13E0">
            <w:pPr>
              <w:jc w:val="center"/>
              <w:rPr>
                <w:sz w:val="22"/>
                <w:szCs w:val="22"/>
                <w:lang w:val="hr-HR"/>
              </w:rPr>
            </w:pPr>
            <w:r>
              <w:rPr>
                <w:sz w:val="22"/>
                <w:szCs w:val="22"/>
                <w:lang w:val="hr-HR"/>
              </w:rPr>
              <w:fldChar w:fldCharType="begin"/>
            </w:r>
            <w:r>
              <w:rPr>
                <w:sz w:val="22"/>
                <w:szCs w:val="22"/>
                <w:lang w:val="hr-HR"/>
              </w:rPr>
              <w:instrText xml:space="preserve"> =SUM(ABOVE) </w:instrText>
            </w:r>
            <w:r>
              <w:rPr>
                <w:sz w:val="22"/>
                <w:szCs w:val="22"/>
                <w:lang w:val="hr-HR"/>
              </w:rPr>
              <w:fldChar w:fldCharType="separate"/>
            </w:r>
            <w:r>
              <w:rPr>
                <w:noProof/>
                <w:sz w:val="22"/>
                <w:szCs w:val="22"/>
                <w:lang w:val="hr-HR"/>
              </w:rPr>
              <w:t>14.417,32</w:t>
            </w:r>
            <w:r>
              <w:rPr>
                <w:sz w:val="22"/>
                <w:szCs w:val="22"/>
                <w:lang w:val="hr-HR"/>
              </w:rPr>
              <w:fldChar w:fldCharType="end"/>
            </w:r>
          </w:p>
        </w:tc>
        <w:tc>
          <w:tcPr>
            <w:tcW w:w="5003" w:type="dxa"/>
            <w:gridSpan w:val="4"/>
          </w:tcPr>
          <w:p w14:paraId="273B2DBD" w14:textId="77777777" w:rsidR="000A13E0" w:rsidRDefault="000A13E0" w:rsidP="000A13E0">
            <w:pPr>
              <w:jc w:val="center"/>
              <w:rPr>
                <w:sz w:val="22"/>
                <w:szCs w:val="22"/>
                <w:lang w:val="hr-HR"/>
              </w:rPr>
            </w:pPr>
          </w:p>
        </w:tc>
      </w:tr>
    </w:tbl>
    <w:p w14:paraId="4B632B42" w14:textId="77777777" w:rsidR="00C923C4" w:rsidRDefault="00C923C4" w:rsidP="004742B5">
      <w:pPr>
        <w:jc w:val="both"/>
        <w:rPr>
          <w:sz w:val="22"/>
          <w:szCs w:val="22"/>
          <w:lang w:val="hr-HR"/>
        </w:rPr>
      </w:pPr>
    </w:p>
    <w:p w14:paraId="347392CA" w14:textId="77777777" w:rsidR="0037024F" w:rsidRPr="00F3789C" w:rsidRDefault="00FB157F" w:rsidP="0037024F">
      <w:pPr>
        <w:jc w:val="both"/>
        <w:rPr>
          <w:b/>
          <w:sz w:val="24"/>
          <w:szCs w:val="24"/>
          <w:u w:val="single"/>
          <w:lang w:val="hr-HR"/>
        </w:rPr>
      </w:pPr>
      <w:bookmarkStart w:id="9" w:name="OLE_LINK1"/>
      <w:bookmarkStart w:id="10" w:name="_Hlk157536217"/>
      <w:r w:rsidRPr="00F3789C">
        <w:rPr>
          <w:b/>
          <w:sz w:val="24"/>
          <w:szCs w:val="24"/>
          <w:u w:val="single"/>
          <w:lang w:val="hr-HR"/>
        </w:rPr>
        <w:t xml:space="preserve">Bilješke uz </w:t>
      </w:r>
      <w:r w:rsidR="00310DC1" w:rsidRPr="00F3789C">
        <w:rPr>
          <w:b/>
          <w:sz w:val="24"/>
          <w:szCs w:val="24"/>
          <w:u w:val="single"/>
          <w:lang w:val="hr-HR"/>
        </w:rPr>
        <w:t xml:space="preserve">Obrazac </w:t>
      </w:r>
      <w:r w:rsidRPr="00F3789C">
        <w:rPr>
          <w:b/>
          <w:sz w:val="24"/>
          <w:szCs w:val="24"/>
          <w:u w:val="single"/>
          <w:lang w:val="hr-HR"/>
        </w:rPr>
        <w:t>PR-RAS</w:t>
      </w:r>
      <w:bookmarkEnd w:id="9"/>
    </w:p>
    <w:p w14:paraId="50D3216E" w14:textId="77777777" w:rsidR="00462F54" w:rsidRPr="00F3789C" w:rsidRDefault="00462F54" w:rsidP="0037024F">
      <w:pPr>
        <w:jc w:val="both"/>
        <w:rPr>
          <w:b/>
          <w:sz w:val="24"/>
          <w:szCs w:val="24"/>
          <w:u w:val="single"/>
          <w:lang w:val="hr-HR"/>
        </w:rPr>
      </w:pPr>
    </w:p>
    <w:bookmarkEnd w:id="10"/>
    <w:p w14:paraId="57DFA2A7" w14:textId="41244BDA" w:rsidR="00AA1896" w:rsidRPr="00F3789C" w:rsidRDefault="00AA1896" w:rsidP="00613CD7">
      <w:pPr>
        <w:pStyle w:val="Odlomakpopisa"/>
        <w:numPr>
          <w:ilvl w:val="0"/>
          <w:numId w:val="27"/>
        </w:numPr>
        <w:jc w:val="both"/>
        <w:rPr>
          <w:sz w:val="24"/>
          <w:szCs w:val="24"/>
          <w:lang w:val="hr-HR"/>
        </w:rPr>
      </w:pPr>
      <w:r w:rsidRPr="00F3789C">
        <w:rPr>
          <w:sz w:val="24"/>
          <w:szCs w:val="24"/>
          <w:lang w:val="hr-HR"/>
        </w:rPr>
        <w:t xml:space="preserve">ŠIFRA </w:t>
      </w:r>
      <w:r w:rsidR="000A13E0" w:rsidRPr="00F3789C">
        <w:rPr>
          <w:sz w:val="24"/>
          <w:szCs w:val="24"/>
          <w:lang w:val="hr-HR"/>
        </w:rPr>
        <w:t xml:space="preserve">63, 636 i </w:t>
      </w:r>
      <w:r w:rsidRPr="00F3789C">
        <w:rPr>
          <w:sz w:val="24"/>
          <w:szCs w:val="24"/>
          <w:lang w:val="hr-HR"/>
        </w:rPr>
        <w:t xml:space="preserve">6361 </w:t>
      </w:r>
      <w:bookmarkStart w:id="11" w:name="_Hlk189129166"/>
      <w:r w:rsidR="00203319" w:rsidRPr="00F3789C">
        <w:rPr>
          <w:sz w:val="24"/>
          <w:szCs w:val="24"/>
          <w:lang w:val="hr-HR"/>
        </w:rPr>
        <w:t>U</w:t>
      </w:r>
      <w:r w:rsidRPr="00F3789C">
        <w:rPr>
          <w:sz w:val="24"/>
          <w:szCs w:val="24"/>
          <w:lang w:val="hr-HR"/>
        </w:rPr>
        <w:t xml:space="preserve"> odnosu na prethodnu godinu, veći je broj djece u programu </w:t>
      </w:r>
      <w:proofErr w:type="spellStart"/>
      <w:r w:rsidRPr="00F3789C">
        <w:rPr>
          <w:sz w:val="24"/>
          <w:szCs w:val="24"/>
          <w:lang w:val="hr-HR"/>
        </w:rPr>
        <w:t>predškole</w:t>
      </w:r>
      <w:proofErr w:type="spellEnd"/>
      <w:r w:rsidRPr="00F3789C">
        <w:rPr>
          <w:sz w:val="24"/>
          <w:szCs w:val="24"/>
          <w:lang w:val="hr-HR"/>
        </w:rPr>
        <w:t xml:space="preserve"> i djece sa teškoćama integrirane u redovne pr</w:t>
      </w:r>
      <w:r w:rsidR="000A13E0" w:rsidRPr="00F3789C">
        <w:rPr>
          <w:sz w:val="24"/>
          <w:szCs w:val="24"/>
          <w:lang w:val="hr-HR"/>
        </w:rPr>
        <w:t>ograme, a koje sufinancira MZOM, ali je manji broj ciklusa u kojima smo primili sufinanciranje.</w:t>
      </w:r>
      <w:r w:rsidR="005A27F2" w:rsidRPr="00F3789C">
        <w:rPr>
          <w:sz w:val="24"/>
          <w:szCs w:val="24"/>
          <w:lang w:val="hr-HR"/>
        </w:rPr>
        <w:t xml:space="preserve"> Također</w:t>
      </w:r>
      <w:r w:rsidR="000A13E0" w:rsidRPr="00F3789C">
        <w:rPr>
          <w:sz w:val="24"/>
          <w:szCs w:val="24"/>
          <w:lang w:val="hr-HR"/>
        </w:rPr>
        <w:t xml:space="preserve"> u 2024. g.</w:t>
      </w:r>
      <w:r w:rsidR="005A27F2" w:rsidRPr="00F3789C">
        <w:rPr>
          <w:sz w:val="24"/>
          <w:szCs w:val="24"/>
          <w:lang w:val="hr-HR"/>
        </w:rPr>
        <w:t xml:space="preserve"> je Županija Splitsko – dalmatinska uplatila 4.000,00 EUR za troškove organizacije 26. Dana ranog i predškolskog odgoja Splitsko – Dalmatinske županije koji su se održali u 2023. g.</w:t>
      </w:r>
    </w:p>
    <w:bookmarkEnd w:id="11"/>
    <w:p w14:paraId="3FF957BE" w14:textId="3A9D9CB9" w:rsidR="002A6898" w:rsidRPr="00F3789C" w:rsidRDefault="00D57E89" w:rsidP="00613CD7">
      <w:pPr>
        <w:pStyle w:val="Odlomakpopisa"/>
        <w:numPr>
          <w:ilvl w:val="0"/>
          <w:numId w:val="27"/>
        </w:numPr>
        <w:jc w:val="both"/>
        <w:rPr>
          <w:sz w:val="24"/>
          <w:szCs w:val="24"/>
          <w:lang w:val="hr-HR"/>
        </w:rPr>
      </w:pPr>
      <w:r w:rsidRPr="00F3789C">
        <w:rPr>
          <w:sz w:val="24"/>
          <w:szCs w:val="24"/>
          <w:lang w:val="hr-HR"/>
        </w:rPr>
        <w:t xml:space="preserve">ŠIFRA </w:t>
      </w:r>
      <w:bookmarkStart w:id="12" w:name="_Hlk126066627"/>
      <w:r w:rsidR="002C2AAA" w:rsidRPr="00F3789C">
        <w:rPr>
          <w:sz w:val="24"/>
          <w:szCs w:val="24"/>
          <w:lang w:val="hr-HR"/>
        </w:rPr>
        <w:t>6382</w:t>
      </w:r>
      <w:r w:rsidR="005A27F2" w:rsidRPr="00F3789C">
        <w:rPr>
          <w:sz w:val="24"/>
          <w:szCs w:val="24"/>
          <w:lang w:val="hr-HR"/>
        </w:rPr>
        <w:t xml:space="preserve"> </w:t>
      </w:r>
      <w:r w:rsidR="002A6898" w:rsidRPr="00F3789C">
        <w:rPr>
          <w:sz w:val="24"/>
          <w:szCs w:val="24"/>
          <w:lang w:val="hr-HR"/>
        </w:rPr>
        <w:t xml:space="preserve">Dječji vrtić Radost </w:t>
      </w:r>
      <w:r w:rsidR="002C2AAA" w:rsidRPr="00F3789C">
        <w:rPr>
          <w:sz w:val="24"/>
          <w:szCs w:val="24"/>
          <w:lang w:val="hr-HR"/>
        </w:rPr>
        <w:t>je u 2025. g. temeljem Ugovora o neposrednom sudjelovanju Fonda u sufinanciranju nabave uređaja za sprječavanje nastanka bio otpada (otpada od hrane) u dječjim vrtićima, davanjem sredstava pomoći od Fonda za zaštitu okoliš i energetsku učinkovitost primio naznačeni iznos.</w:t>
      </w:r>
    </w:p>
    <w:p w14:paraId="4B923E72" w14:textId="448ED4B6" w:rsidR="002C2AAA" w:rsidRPr="00F3789C" w:rsidRDefault="002C2AAA" w:rsidP="002C2AAA">
      <w:pPr>
        <w:pStyle w:val="Odlomakpopisa"/>
        <w:numPr>
          <w:ilvl w:val="0"/>
          <w:numId w:val="27"/>
        </w:numPr>
        <w:jc w:val="both"/>
        <w:rPr>
          <w:sz w:val="24"/>
          <w:szCs w:val="24"/>
          <w:lang w:val="hr-HR"/>
        </w:rPr>
      </w:pPr>
      <w:r w:rsidRPr="00F3789C">
        <w:rPr>
          <w:sz w:val="24"/>
          <w:szCs w:val="24"/>
          <w:lang w:val="hr-HR"/>
        </w:rPr>
        <w:t>ŠIFRA 65, 652, i 6526 Ulaskom u sustav potpune riznice, DV Radost više ne može utjecati na dinamiku podmirivanja obveza prema dobavljačima. Također, godišnji prosjek nenaplaćenih potraživanja od roditelja se kreće oko 10.000,00 EUR.</w:t>
      </w:r>
    </w:p>
    <w:p w14:paraId="1E5012DA" w14:textId="16AFA661" w:rsidR="00A834D6" w:rsidRPr="00F3789C" w:rsidRDefault="00A834D6" w:rsidP="00613CD7">
      <w:pPr>
        <w:pStyle w:val="Odlomakpopisa"/>
        <w:numPr>
          <w:ilvl w:val="0"/>
          <w:numId w:val="27"/>
        </w:numPr>
        <w:jc w:val="both"/>
        <w:rPr>
          <w:sz w:val="24"/>
          <w:szCs w:val="24"/>
          <w:lang w:val="hr-HR"/>
        </w:rPr>
      </w:pPr>
      <w:r w:rsidRPr="00F3789C">
        <w:rPr>
          <w:sz w:val="24"/>
          <w:szCs w:val="24"/>
          <w:lang w:val="hr-HR"/>
        </w:rPr>
        <w:t>Š</w:t>
      </w:r>
      <w:r w:rsidR="00203319" w:rsidRPr="00F3789C">
        <w:rPr>
          <w:sz w:val="24"/>
          <w:szCs w:val="24"/>
          <w:lang w:val="hr-HR"/>
        </w:rPr>
        <w:t>IFRA 6615 N</w:t>
      </w:r>
      <w:r w:rsidRPr="00F3789C">
        <w:rPr>
          <w:sz w:val="24"/>
          <w:szCs w:val="24"/>
          <w:lang w:val="hr-HR"/>
        </w:rPr>
        <w:t xml:space="preserve">a ovom kontu knjiže se prihodi od organizacije stručnih ispita odgojitelja Splitsko – dalmatinske i Dubrovačko – neretvanske županije </w:t>
      </w:r>
      <w:r w:rsidR="002C2AAA" w:rsidRPr="00F3789C">
        <w:rPr>
          <w:sz w:val="24"/>
          <w:szCs w:val="24"/>
          <w:lang w:val="hr-HR"/>
        </w:rPr>
        <w:t xml:space="preserve">koje je nemoguće predvidjeti. Također, do druge polovine 2024. g. dio ispita se održavao u DV </w:t>
      </w:r>
      <w:proofErr w:type="spellStart"/>
      <w:r w:rsidR="002C2AAA" w:rsidRPr="00F3789C">
        <w:rPr>
          <w:sz w:val="24"/>
          <w:szCs w:val="24"/>
          <w:lang w:val="hr-HR"/>
        </w:rPr>
        <w:t>Cvit</w:t>
      </w:r>
      <w:proofErr w:type="spellEnd"/>
      <w:r w:rsidR="002C2AAA" w:rsidRPr="00F3789C">
        <w:rPr>
          <w:sz w:val="24"/>
          <w:szCs w:val="24"/>
          <w:lang w:val="hr-HR"/>
        </w:rPr>
        <w:t xml:space="preserve"> Mediterana, a nakon toga</w:t>
      </w:r>
      <w:r w:rsidR="0093141F" w:rsidRPr="00F3789C">
        <w:rPr>
          <w:sz w:val="24"/>
          <w:szCs w:val="24"/>
          <w:lang w:val="hr-HR"/>
        </w:rPr>
        <w:t>, svi ispiti se ponovo održavaju samo u DV Radost.</w:t>
      </w:r>
    </w:p>
    <w:p w14:paraId="14F9E170" w14:textId="047D80BF" w:rsidR="0093141F" w:rsidRPr="00F3789C" w:rsidRDefault="0093141F" w:rsidP="00613CD7">
      <w:pPr>
        <w:pStyle w:val="Odlomakpopisa"/>
        <w:numPr>
          <w:ilvl w:val="0"/>
          <w:numId w:val="27"/>
        </w:numPr>
        <w:jc w:val="both"/>
        <w:rPr>
          <w:sz w:val="24"/>
          <w:szCs w:val="24"/>
          <w:lang w:val="hr-HR"/>
        </w:rPr>
      </w:pPr>
      <w:r w:rsidRPr="00F3789C">
        <w:rPr>
          <w:sz w:val="24"/>
          <w:szCs w:val="24"/>
          <w:lang w:val="hr-HR"/>
        </w:rPr>
        <w:t>ŠIFRA 663 i 6631 Nemoguće je utjecati na pojavnost i obujam donacija.</w:t>
      </w:r>
    </w:p>
    <w:p w14:paraId="6FC38779" w14:textId="0A1EC3AB" w:rsidR="005A27F2" w:rsidRPr="00F3789C" w:rsidRDefault="00A834D6" w:rsidP="00AB10D8">
      <w:pPr>
        <w:pStyle w:val="Odlomakpopisa"/>
        <w:numPr>
          <w:ilvl w:val="0"/>
          <w:numId w:val="27"/>
        </w:numPr>
        <w:jc w:val="both"/>
        <w:rPr>
          <w:sz w:val="24"/>
          <w:szCs w:val="24"/>
          <w:lang w:val="hr-HR"/>
        </w:rPr>
      </w:pPr>
      <w:r w:rsidRPr="00F3789C">
        <w:rPr>
          <w:sz w:val="24"/>
          <w:szCs w:val="24"/>
          <w:lang w:val="hr-HR"/>
        </w:rPr>
        <w:t xml:space="preserve">ŠIFRA </w:t>
      </w:r>
      <w:r w:rsidR="0093141F" w:rsidRPr="00F3789C">
        <w:rPr>
          <w:sz w:val="24"/>
          <w:szCs w:val="24"/>
          <w:lang w:val="hr-HR"/>
        </w:rPr>
        <w:t>67, 671, 6711 i 6712</w:t>
      </w:r>
      <w:bookmarkStart w:id="13" w:name="_Hlk189061900"/>
      <w:r w:rsidR="0093141F" w:rsidRPr="00F3789C">
        <w:rPr>
          <w:sz w:val="24"/>
          <w:szCs w:val="24"/>
          <w:lang w:val="hr-HR"/>
        </w:rPr>
        <w:t xml:space="preserve"> </w:t>
      </w:r>
      <w:r w:rsidR="00361E5E" w:rsidRPr="00F3789C">
        <w:rPr>
          <w:sz w:val="24"/>
          <w:szCs w:val="24"/>
          <w:lang w:val="hr-HR"/>
        </w:rPr>
        <w:t>Grad Split je temeljem više suglasnosti sufinancira</w:t>
      </w:r>
      <w:r w:rsidR="005A27F2" w:rsidRPr="00F3789C">
        <w:rPr>
          <w:sz w:val="24"/>
          <w:szCs w:val="24"/>
          <w:lang w:val="hr-HR"/>
        </w:rPr>
        <w:t>o:</w:t>
      </w:r>
      <w:r w:rsidR="00361E5E" w:rsidRPr="00F3789C">
        <w:rPr>
          <w:sz w:val="24"/>
          <w:szCs w:val="24"/>
          <w:lang w:val="hr-HR"/>
        </w:rPr>
        <w:t xml:space="preserve"> </w:t>
      </w:r>
      <w:bookmarkEnd w:id="13"/>
      <w:r w:rsidR="0093141F" w:rsidRPr="00F3789C">
        <w:rPr>
          <w:sz w:val="24"/>
          <w:szCs w:val="24"/>
          <w:lang w:val="hr-HR"/>
        </w:rPr>
        <w:t xml:space="preserve">Ugradnju uljnog plamenika za kotlovnicu u DV Petar Pan, radove na sanaciji sustava tople vode na sanitarnim čvorovima u DV Popaj, nabavu i ugradnju klima uređaja u DV Petar Pan, sanacijske radove u centralnoj kuhinji DV Petar Pan, građevinske radove na pripremi igrališta u više vrtića, </w:t>
      </w:r>
      <w:r w:rsidR="0093141F" w:rsidRPr="00F3789C">
        <w:rPr>
          <w:sz w:val="24"/>
          <w:szCs w:val="24"/>
          <w:lang w:val="hr-HR"/>
        </w:rPr>
        <w:lastRenderedPageBreak/>
        <w:t xml:space="preserve">ugradnju </w:t>
      </w:r>
      <w:proofErr w:type="spellStart"/>
      <w:r w:rsidR="0093141F" w:rsidRPr="00F3789C">
        <w:rPr>
          <w:sz w:val="24"/>
          <w:szCs w:val="24"/>
          <w:lang w:val="hr-HR"/>
        </w:rPr>
        <w:t>šifrarnika</w:t>
      </w:r>
      <w:proofErr w:type="spellEnd"/>
      <w:r w:rsidR="0093141F" w:rsidRPr="00F3789C">
        <w:rPr>
          <w:sz w:val="24"/>
          <w:szCs w:val="24"/>
          <w:lang w:val="hr-HR"/>
        </w:rPr>
        <w:t xml:space="preserve"> za ulazna vrata dječjih vrtića, ugradnju </w:t>
      </w:r>
      <w:proofErr w:type="spellStart"/>
      <w:r w:rsidR="0093141F" w:rsidRPr="00F3789C">
        <w:rPr>
          <w:sz w:val="24"/>
          <w:szCs w:val="24"/>
          <w:lang w:val="hr-HR"/>
        </w:rPr>
        <w:t>antitraumatskih</w:t>
      </w:r>
      <w:proofErr w:type="spellEnd"/>
      <w:r w:rsidR="0093141F" w:rsidRPr="00F3789C">
        <w:rPr>
          <w:sz w:val="24"/>
          <w:szCs w:val="24"/>
          <w:lang w:val="hr-HR"/>
        </w:rPr>
        <w:t xml:space="preserve"> podloga za dvorišta dječjih vrtića, nabavu i ugradnju </w:t>
      </w:r>
      <w:r w:rsidR="00190DE7" w:rsidRPr="00F3789C">
        <w:rPr>
          <w:sz w:val="24"/>
          <w:szCs w:val="24"/>
          <w:lang w:val="hr-HR"/>
        </w:rPr>
        <w:t>dvorišnih</w:t>
      </w:r>
      <w:r w:rsidR="0093141F" w:rsidRPr="00F3789C">
        <w:rPr>
          <w:sz w:val="24"/>
          <w:szCs w:val="24"/>
          <w:lang w:val="hr-HR"/>
        </w:rPr>
        <w:t xml:space="preserve"> igrala za dvorišta dječjih vrtića, ugradnju </w:t>
      </w:r>
      <w:r w:rsidR="00190DE7" w:rsidRPr="00F3789C">
        <w:rPr>
          <w:sz w:val="24"/>
          <w:szCs w:val="24"/>
          <w:lang w:val="hr-HR"/>
        </w:rPr>
        <w:t>video nadzora</w:t>
      </w:r>
      <w:r w:rsidR="0093141F" w:rsidRPr="00F3789C">
        <w:rPr>
          <w:sz w:val="24"/>
          <w:szCs w:val="24"/>
          <w:lang w:val="hr-HR"/>
        </w:rPr>
        <w:t xml:space="preserve"> u DV Popaj i nabavu perilice rublja za praonicu u DV </w:t>
      </w:r>
      <w:proofErr w:type="spellStart"/>
      <w:r w:rsidR="0093141F" w:rsidRPr="00F3789C">
        <w:rPr>
          <w:sz w:val="24"/>
          <w:szCs w:val="24"/>
          <w:lang w:val="hr-HR"/>
        </w:rPr>
        <w:t>Srećica</w:t>
      </w:r>
      <w:proofErr w:type="spellEnd"/>
      <w:r w:rsidR="0093141F" w:rsidRPr="00F3789C">
        <w:rPr>
          <w:sz w:val="24"/>
          <w:szCs w:val="24"/>
          <w:lang w:val="hr-HR"/>
        </w:rPr>
        <w:t>.</w:t>
      </w:r>
    </w:p>
    <w:bookmarkEnd w:id="12"/>
    <w:p w14:paraId="7112494C" w14:textId="4C883CE8" w:rsidR="00CB1580" w:rsidRPr="00F3789C" w:rsidRDefault="00CB1580" w:rsidP="00613CD7">
      <w:pPr>
        <w:pStyle w:val="Odlomakpopisa"/>
        <w:numPr>
          <w:ilvl w:val="0"/>
          <w:numId w:val="27"/>
        </w:numPr>
        <w:jc w:val="both"/>
        <w:rPr>
          <w:sz w:val="24"/>
          <w:szCs w:val="24"/>
          <w:lang w:val="hr-HR"/>
        </w:rPr>
      </w:pPr>
      <w:r w:rsidRPr="00F3789C">
        <w:rPr>
          <w:sz w:val="24"/>
          <w:szCs w:val="24"/>
          <w:lang w:val="hr-HR"/>
        </w:rPr>
        <w:t>ŠIFRA</w:t>
      </w:r>
      <w:r w:rsidR="00361E5E" w:rsidRPr="00F3789C">
        <w:rPr>
          <w:sz w:val="24"/>
          <w:szCs w:val="24"/>
          <w:lang w:val="hr-HR"/>
        </w:rPr>
        <w:t xml:space="preserve"> </w:t>
      </w:r>
      <w:r w:rsidR="00947D8C" w:rsidRPr="00F3789C">
        <w:rPr>
          <w:sz w:val="24"/>
          <w:szCs w:val="24"/>
          <w:lang w:val="hr-HR"/>
        </w:rPr>
        <w:t>3, 31, 311, 3111, 312, 313, 3132 U prijelaznim i završnim odredbama novog Pravilnika o proračunskom računovodstvu i računskom planu (NN 128/23 i 154/24), u članku 233. propisano je da se s danom 1. siječnja 2025. ukida podskupina računa 193 Kontinuirani rashodi budućih razdoblja. Kontinuirani rashodi budućih razdoblja slijedom navedenog zatvaraju se odobrenjem odgovarajućih osnovnih računa podskupine 193 te prenose na rashode zaduženjem odgovarajućih osnovnih računa razreda 3 Rashodi poslovanja. Na taj način u 2025. g. imamo evidentirano 13 rashoda za plaću i naknade vezane uz plaću, a samo 12 prihoda.</w:t>
      </w:r>
    </w:p>
    <w:p w14:paraId="10AA3D4F" w14:textId="4FFA1B4F" w:rsidR="00DD6115" w:rsidRPr="00F3789C" w:rsidRDefault="00203319" w:rsidP="00613CD7">
      <w:pPr>
        <w:pStyle w:val="Odlomakpopisa"/>
        <w:numPr>
          <w:ilvl w:val="0"/>
          <w:numId w:val="27"/>
        </w:numPr>
        <w:jc w:val="both"/>
        <w:rPr>
          <w:sz w:val="24"/>
          <w:szCs w:val="24"/>
          <w:lang w:val="hr-HR"/>
        </w:rPr>
      </w:pPr>
      <w:r w:rsidRPr="00F3789C">
        <w:rPr>
          <w:sz w:val="24"/>
          <w:szCs w:val="24"/>
          <w:lang w:val="hr-HR"/>
        </w:rPr>
        <w:t>ŠIFRA 3211 M</w:t>
      </w:r>
      <w:r w:rsidR="00947D8C" w:rsidRPr="00F3789C">
        <w:rPr>
          <w:sz w:val="24"/>
          <w:szCs w:val="24"/>
          <w:lang w:val="hr-HR"/>
        </w:rPr>
        <w:t>anji</w:t>
      </w:r>
      <w:r w:rsidR="004949FB" w:rsidRPr="00F3789C">
        <w:rPr>
          <w:sz w:val="24"/>
          <w:szCs w:val="24"/>
          <w:lang w:val="hr-HR"/>
        </w:rPr>
        <w:t xml:space="preserve"> </w:t>
      </w:r>
      <w:r w:rsidR="00947D8C" w:rsidRPr="00F3789C">
        <w:rPr>
          <w:sz w:val="24"/>
          <w:szCs w:val="24"/>
          <w:lang w:val="hr-HR"/>
        </w:rPr>
        <w:t>broj odgajatelja upućivan</w:t>
      </w:r>
      <w:r w:rsidR="004949FB" w:rsidRPr="00F3789C">
        <w:rPr>
          <w:sz w:val="24"/>
          <w:szCs w:val="24"/>
          <w:lang w:val="hr-HR"/>
        </w:rPr>
        <w:t xml:space="preserve"> je na dodatne edukacije za osposobljavanje za vođenje obogaćenih programa.</w:t>
      </w:r>
      <w:r w:rsidR="00947D8C" w:rsidRPr="00F3789C">
        <w:rPr>
          <w:sz w:val="24"/>
          <w:szCs w:val="24"/>
          <w:lang w:val="hr-HR"/>
        </w:rPr>
        <w:t xml:space="preserve"> Ostali radnici nisu upućivani na službena putovanja.</w:t>
      </w:r>
    </w:p>
    <w:p w14:paraId="34A0178A" w14:textId="3C30DA7F" w:rsidR="00DD6115" w:rsidRPr="00F3789C" w:rsidRDefault="00203319" w:rsidP="00613CD7">
      <w:pPr>
        <w:pStyle w:val="Odlomakpopisa"/>
        <w:numPr>
          <w:ilvl w:val="0"/>
          <w:numId w:val="27"/>
        </w:numPr>
        <w:jc w:val="both"/>
        <w:rPr>
          <w:sz w:val="24"/>
          <w:szCs w:val="24"/>
          <w:lang w:val="hr-HR"/>
        </w:rPr>
      </w:pPr>
      <w:r w:rsidRPr="00F3789C">
        <w:rPr>
          <w:sz w:val="24"/>
          <w:szCs w:val="24"/>
          <w:lang w:val="hr-HR"/>
        </w:rPr>
        <w:t>ŠIFRA 3213 I</w:t>
      </w:r>
      <w:r w:rsidR="00DD6115" w:rsidRPr="00F3789C">
        <w:rPr>
          <w:sz w:val="24"/>
          <w:szCs w:val="24"/>
          <w:lang w:val="hr-HR"/>
        </w:rPr>
        <w:t>sto</w:t>
      </w:r>
      <w:r w:rsidR="00D00DB5" w:rsidRPr="00F3789C">
        <w:rPr>
          <w:sz w:val="24"/>
          <w:szCs w:val="24"/>
          <w:lang w:val="hr-HR"/>
        </w:rPr>
        <w:t xml:space="preserve"> kao šifra 3211.</w:t>
      </w:r>
    </w:p>
    <w:p w14:paraId="2434D162" w14:textId="4D6E73DF" w:rsidR="004949FB" w:rsidRPr="00F3789C" w:rsidRDefault="00203319" w:rsidP="00613CD7">
      <w:pPr>
        <w:pStyle w:val="Odlomakpopisa"/>
        <w:numPr>
          <w:ilvl w:val="0"/>
          <w:numId w:val="27"/>
        </w:numPr>
        <w:jc w:val="both"/>
        <w:rPr>
          <w:sz w:val="24"/>
          <w:szCs w:val="24"/>
          <w:lang w:val="hr-HR"/>
        </w:rPr>
      </w:pPr>
      <w:r w:rsidRPr="00F3789C">
        <w:rPr>
          <w:sz w:val="24"/>
          <w:szCs w:val="24"/>
          <w:lang w:val="hr-HR"/>
        </w:rPr>
        <w:t>ŠIFRA 3214 P</w:t>
      </w:r>
      <w:r w:rsidR="00947D8C" w:rsidRPr="00F3789C">
        <w:rPr>
          <w:sz w:val="24"/>
          <w:szCs w:val="24"/>
          <w:lang w:val="hr-HR"/>
        </w:rPr>
        <w:t>ovećan je broj odlazaka članova stručne službe u dislocirani objekt na Čiovu zbog djeteta s posebnim potrebama.</w:t>
      </w:r>
    </w:p>
    <w:p w14:paraId="6D94927A" w14:textId="24312C73" w:rsidR="00077AFF" w:rsidRPr="00F3789C" w:rsidRDefault="00077AFF" w:rsidP="00613CD7">
      <w:pPr>
        <w:pStyle w:val="Odlomakpopisa"/>
        <w:numPr>
          <w:ilvl w:val="0"/>
          <w:numId w:val="27"/>
        </w:numPr>
        <w:jc w:val="both"/>
        <w:rPr>
          <w:sz w:val="24"/>
          <w:szCs w:val="24"/>
          <w:lang w:val="hr-HR"/>
        </w:rPr>
      </w:pPr>
      <w:r w:rsidRPr="00F3789C">
        <w:rPr>
          <w:sz w:val="24"/>
          <w:szCs w:val="24"/>
          <w:lang w:val="hr-HR"/>
        </w:rPr>
        <w:t xml:space="preserve">ŠIFRA 3221 </w:t>
      </w:r>
      <w:r w:rsidR="00203319" w:rsidRPr="00F3789C">
        <w:rPr>
          <w:sz w:val="24"/>
          <w:szCs w:val="24"/>
          <w:lang w:val="hr-HR"/>
        </w:rPr>
        <w:t>P</w:t>
      </w:r>
      <w:r w:rsidR="001801E2" w:rsidRPr="00F3789C">
        <w:rPr>
          <w:sz w:val="24"/>
          <w:szCs w:val="24"/>
          <w:lang w:val="hr-HR"/>
        </w:rPr>
        <w:t>raćenjem akcija i posebnih ponuda, radnica u ekonomatu je ostvarila značajnu uštedu kod nabavke uredskog papira.</w:t>
      </w:r>
      <w:r w:rsidR="00947D8C" w:rsidRPr="00F3789C">
        <w:rPr>
          <w:sz w:val="24"/>
          <w:szCs w:val="24"/>
          <w:lang w:val="hr-HR"/>
        </w:rPr>
        <w:t xml:space="preserve"> Dobili smo povoljnije ponude te su sklopljeni ugovori povoljnijih uvjeta sa dobavljačima.</w:t>
      </w:r>
    </w:p>
    <w:p w14:paraId="72808508" w14:textId="460DFADE" w:rsidR="00203319" w:rsidRPr="00F3789C" w:rsidRDefault="00947D8C" w:rsidP="00203319">
      <w:pPr>
        <w:pStyle w:val="Odlomakpopisa"/>
        <w:numPr>
          <w:ilvl w:val="0"/>
          <w:numId w:val="27"/>
        </w:numPr>
        <w:jc w:val="both"/>
        <w:rPr>
          <w:sz w:val="24"/>
          <w:szCs w:val="24"/>
          <w:lang w:val="hr-HR"/>
        </w:rPr>
      </w:pPr>
      <w:r w:rsidRPr="00F3789C">
        <w:rPr>
          <w:sz w:val="24"/>
          <w:szCs w:val="24"/>
          <w:lang w:val="hr-HR"/>
        </w:rPr>
        <w:t xml:space="preserve">ŠIFRA 3224 Više su se angažirale tvrtke za </w:t>
      </w:r>
      <w:r w:rsidR="00203319" w:rsidRPr="00F3789C">
        <w:rPr>
          <w:sz w:val="24"/>
          <w:szCs w:val="24"/>
          <w:lang w:val="hr-HR"/>
        </w:rPr>
        <w:t>usluge investicijsko održavanje, a manje su održavanje provodili radnici za održavanje.</w:t>
      </w:r>
    </w:p>
    <w:p w14:paraId="6F3101E8" w14:textId="033469CA" w:rsidR="001801E2" w:rsidRPr="00F3789C" w:rsidRDefault="001801E2" w:rsidP="00613CD7">
      <w:pPr>
        <w:pStyle w:val="Odlomakpopisa"/>
        <w:numPr>
          <w:ilvl w:val="0"/>
          <w:numId w:val="27"/>
        </w:numPr>
        <w:jc w:val="both"/>
        <w:rPr>
          <w:sz w:val="24"/>
          <w:szCs w:val="24"/>
          <w:lang w:val="hr-HR"/>
        </w:rPr>
      </w:pPr>
      <w:r w:rsidRPr="00F3789C">
        <w:rPr>
          <w:sz w:val="24"/>
          <w:szCs w:val="24"/>
          <w:lang w:val="hr-HR"/>
        </w:rPr>
        <w:t xml:space="preserve">ŠIFRA 3225 </w:t>
      </w:r>
      <w:r w:rsidR="00203319" w:rsidRPr="00F3789C">
        <w:rPr>
          <w:sz w:val="24"/>
          <w:szCs w:val="24"/>
          <w:lang w:val="hr-HR"/>
        </w:rPr>
        <w:t xml:space="preserve">U 2024. g. </w:t>
      </w:r>
      <w:r w:rsidRPr="00F3789C">
        <w:rPr>
          <w:sz w:val="24"/>
          <w:szCs w:val="24"/>
          <w:lang w:val="hr-HR"/>
        </w:rPr>
        <w:t xml:space="preserve">prilikom otvaranja (prenamjene) dvije </w:t>
      </w:r>
      <w:proofErr w:type="spellStart"/>
      <w:r w:rsidRPr="00F3789C">
        <w:rPr>
          <w:sz w:val="24"/>
          <w:szCs w:val="24"/>
          <w:lang w:val="hr-HR"/>
        </w:rPr>
        <w:t>jaslične</w:t>
      </w:r>
      <w:proofErr w:type="spellEnd"/>
      <w:r w:rsidRPr="00F3789C">
        <w:rPr>
          <w:sz w:val="24"/>
          <w:szCs w:val="24"/>
          <w:lang w:val="hr-HR"/>
        </w:rPr>
        <w:t xml:space="preserve"> skupine u DV Latica i DV Popaj, izvršena je dodatna nabavk</w:t>
      </w:r>
      <w:r w:rsidR="00203319" w:rsidRPr="00F3789C">
        <w:rPr>
          <w:sz w:val="24"/>
          <w:szCs w:val="24"/>
          <w:lang w:val="hr-HR"/>
        </w:rPr>
        <w:t>a ležaljki, posteljine i posuđa za koju u 2025. g. nije bilo potrebe.</w:t>
      </w:r>
    </w:p>
    <w:p w14:paraId="22B9FE00" w14:textId="30269FD4" w:rsidR="001801E2" w:rsidRPr="00F3789C" w:rsidRDefault="001801E2" w:rsidP="00613CD7">
      <w:pPr>
        <w:pStyle w:val="Odlomakpopisa"/>
        <w:numPr>
          <w:ilvl w:val="0"/>
          <w:numId w:val="27"/>
        </w:numPr>
        <w:jc w:val="both"/>
        <w:rPr>
          <w:sz w:val="24"/>
          <w:szCs w:val="24"/>
          <w:lang w:val="hr-HR"/>
        </w:rPr>
      </w:pPr>
      <w:r w:rsidRPr="00F3789C">
        <w:rPr>
          <w:sz w:val="24"/>
          <w:szCs w:val="24"/>
          <w:lang w:val="hr-HR"/>
        </w:rPr>
        <w:t xml:space="preserve">ŠIFRA 3227 </w:t>
      </w:r>
      <w:r w:rsidR="00203319" w:rsidRPr="00F3789C">
        <w:rPr>
          <w:sz w:val="24"/>
          <w:szCs w:val="24"/>
          <w:lang w:val="hr-HR"/>
        </w:rPr>
        <w:t xml:space="preserve">U 2024. g. </w:t>
      </w:r>
      <w:r w:rsidR="004F3DF1" w:rsidRPr="00F3789C">
        <w:rPr>
          <w:sz w:val="24"/>
          <w:szCs w:val="24"/>
          <w:lang w:val="hr-HR"/>
        </w:rPr>
        <w:t>dobavljač klompi je dostavio pogrešan model i nije odobrio zamjenu robe tako da smo bili prisiljeni kupiti nove klompe za kuhinjsko osoblje koje odgovaraju propisanim karakteristikama, a postojeće su prenamijenjene za pomoćno osoblje.</w:t>
      </w:r>
    </w:p>
    <w:p w14:paraId="3C571139" w14:textId="11140615" w:rsidR="00077AFF" w:rsidRPr="00F3789C" w:rsidRDefault="00077AFF" w:rsidP="00613CD7">
      <w:pPr>
        <w:pStyle w:val="Odlomakpopisa"/>
        <w:numPr>
          <w:ilvl w:val="0"/>
          <w:numId w:val="27"/>
        </w:numPr>
        <w:jc w:val="both"/>
        <w:rPr>
          <w:sz w:val="24"/>
          <w:szCs w:val="24"/>
          <w:lang w:val="hr-HR"/>
        </w:rPr>
      </w:pPr>
      <w:r w:rsidRPr="00F3789C">
        <w:rPr>
          <w:sz w:val="24"/>
          <w:szCs w:val="24"/>
          <w:lang w:val="hr-HR"/>
        </w:rPr>
        <w:t xml:space="preserve">ŠIFRA </w:t>
      </w:r>
      <w:r w:rsidR="004F3DF1" w:rsidRPr="00F3789C">
        <w:rPr>
          <w:sz w:val="24"/>
          <w:szCs w:val="24"/>
          <w:lang w:val="hr-HR"/>
        </w:rPr>
        <w:t xml:space="preserve">3232 </w:t>
      </w:r>
      <w:r w:rsidR="00203319" w:rsidRPr="00F3789C">
        <w:rPr>
          <w:sz w:val="24"/>
          <w:szCs w:val="24"/>
          <w:lang w:val="hr-HR"/>
        </w:rPr>
        <w:t>DV Radost nije bio u mogućnosti</w:t>
      </w:r>
      <w:r w:rsidR="00306227" w:rsidRPr="00F3789C">
        <w:rPr>
          <w:sz w:val="24"/>
          <w:szCs w:val="24"/>
          <w:lang w:val="hr-HR"/>
        </w:rPr>
        <w:t xml:space="preserve"> </w:t>
      </w:r>
      <w:r w:rsidR="00203319" w:rsidRPr="00F3789C">
        <w:rPr>
          <w:sz w:val="24"/>
          <w:szCs w:val="24"/>
          <w:lang w:val="hr-HR"/>
        </w:rPr>
        <w:t>za veća ulaganja</w:t>
      </w:r>
      <w:r w:rsidR="00306227" w:rsidRPr="00F3789C">
        <w:rPr>
          <w:sz w:val="24"/>
          <w:szCs w:val="24"/>
          <w:lang w:val="hr-HR"/>
        </w:rPr>
        <w:t xml:space="preserve"> u održavanje objekata i opreme</w:t>
      </w:r>
      <w:r w:rsidR="00203319" w:rsidRPr="00F3789C">
        <w:rPr>
          <w:sz w:val="24"/>
          <w:szCs w:val="24"/>
          <w:lang w:val="hr-HR"/>
        </w:rPr>
        <w:t xml:space="preserve">, najveći </w:t>
      </w:r>
      <w:r w:rsidR="004F3DF1" w:rsidRPr="00F3789C">
        <w:rPr>
          <w:sz w:val="24"/>
          <w:szCs w:val="24"/>
          <w:lang w:val="hr-HR"/>
        </w:rPr>
        <w:t>dio rashoda za održavanje je sufinancirao Grad Split.</w:t>
      </w:r>
    </w:p>
    <w:p w14:paraId="483A0562" w14:textId="7550543C" w:rsidR="00203319" w:rsidRPr="00F3789C" w:rsidRDefault="00203319" w:rsidP="00613CD7">
      <w:pPr>
        <w:pStyle w:val="Odlomakpopisa"/>
        <w:numPr>
          <w:ilvl w:val="0"/>
          <w:numId w:val="27"/>
        </w:numPr>
        <w:jc w:val="both"/>
        <w:rPr>
          <w:sz w:val="24"/>
          <w:szCs w:val="24"/>
          <w:lang w:val="hr-HR"/>
        </w:rPr>
      </w:pPr>
      <w:r w:rsidRPr="00F3789C">
        <w:rPr>
          <w:sz w:val="24"/>
          <w:szCs w:val="24"/>
          <w:lang w:val="hr-HR"/>
        </w:rPr>
        <w:t>ŠIFRA 3233 U prva tri mjeseca 2025. g. trošak pretplate za HRT je knjižen na pogrešnom kontu.</w:t>
      </w:r>
    </w:p>
    <w:p w14:paraId="20F6B380" w14:textId="0ABAD84B" w:rsidR="00DD6115" w:rsidRPr="00F3789C" w:rsidRDefault="00DD6115" w:rsidP="00613CD7">
      <w:pPr>
        <w:pStyle w:val="Odlomakpopisa"/>
        <w:numPr>
          <w:ilvl w:val="0"/>
          <w:numId w:val="27"/>
        </w:numPr>
        <w:jc w:val="both"/>
        <w:rPr>
          <w:sz w:val="24"/>
          <w:szCs w:val="24"/>
          <w:lang w:val="hr-HR"/>
        </w:rPr>
      </w:pPr>
      <w:r w:rsidRPr="00F3789C">
        <w:rPr>
          <w:sz w:val="24"/>
          <w:szCs w:val="24"/>
          <w:lang w:val="hr-HR"/>
        </w:rPr>
        <w:t xml:space="preserve">ŠIFRA 3235 </w:t>
      </w:r>
      <w:r w:rsidR="00203319" w:rsidRPr="00F3789C">
        <w:rPr>
          <w:sz w:val="24"/>
          <w:szCs w:val="24"/>
          <w:lang w:val="hr-HR"/>
        </w:rPr>
        <w:t>Polovinom godine povećan je iznos najma fotokopirnog uređaja.</w:t>
      </w:r>
    </w:p>
    <w:p w14:paraId="78D6688F" w14:textId="69B5054A" w:rsidR="00306227" w:rsidRPr="00F3789C" w:rsidRDefault="00E672E0" w:rsidP="00613CD7">
      <w:pPr>
        <w:pStyle w:val="Odlomakpopisa"/>
        <w:numPr>
          <w:ilvl w:val="0"/>
          <w:numId w:val="27"/>
        </w:numPr>
        <w:jc w:val="both"/>
        <w:rPr>
          <w:sz w:val="24"/>
          <w:szCs w:val="24"/>
          <w:lang w:val="hr-HR"/>
        </w:rPr>
      </w:pPr>
      <w:r w:rsidRPr="00F3789C">
        <w:rPr>
          <w:sz w:val="24"/>
          <w:szCs w:val="24"/>
          <w:lang w:val="hr-HR"/>
        </w:rPr>
        <w:t xml:space="preserve">ŠIFRA 3236  </w:t>
      </w:r>
      <w:bookmarkStart w:id="14" w:name="_Hlk189129511"/>
      <w:r w:rsidRPr="00F3789C">
        <w:rPr>
          <w:sz w:val="24"/>
          <w:szCs w:val="24"/>
          <w:lang w:val="hr-HR"/>
        </w:rPr>
        <w:t>Grad Split ugov</w:t>
      </w:r>
      <w:r w:rsidR="004F3DF1" w:rsidRPr="00F3789C">
        <w:rPr>
          <w:sz w:val="24"/>
          <w:szCs w:val="24"/>
          <w:lang w:val="hr-HR"/>
        </w:rPr>
        <w:t>orio je sistematske preglede radnika</w:t>
      </w:r>
      <w:r w:rsidR="00203319" w:rsidRPr="00F3789C">
        <w:rPr>
          <w:sz w:val="24"/>
          <w:szCs w:val="24"/>
          <w:lang w:val="hr-HR"/>
        </w:rPr>
        <w:t xml:space="preserve"> koji de održavaju svake dvije godine</w:t>
      </w:r>
      <w:r w:rsidR="004F3DF1" w:rsidRPr="00F3789C">
        <w:rPr>
          <w:sz w:val="24"/>
          <w:szCs w:val="24"/>
          <w:lang w:val="hr-HR"/>
        </w:rPr>
        <w:t>.</w:t>
      </w:r>
      <w:bookmarkEnd w:id="14"/>
    </w:p>
    <w:p w14:paraId="690F9F7B" w14:textId="160BFB82" w:rsidR="004F3DF1" w:rsidRPr="00F3789C" w:rsidRDefault="004F3DF1" w:rsidP="00613CD7">
      <w:pPr>
        <w:pStyle w:val="Odlomakpopisa"/>
        <w:numPr>
          <w:ilvl w:val="0"/>
          <w:numId w:val="27"/>
        </w:numPr>
        <w:jc w:val="both"/>
        <w:rPr>
          <w:sz w:val="24"/>
          <w:szCs w:val="24"/>
          <w:lang w:val="hr-HR"/>
        </w:rPr>
      </w:pPr>
      <w:r w:rsidRPr="00F3789C">
        <w:rPr>
          <w:sz w:val="24"/>
          <w:szCs w:val="24"/>
          <w:lang w:val="hr-HR"/>
        </w:rPr>
        <w:t xml:space="preserve">ŠIFRA 3237 </w:t>
      </w:r>
      <w:r w:rsidR="00203319" w:rsidRPr="00F3789C">
        <w:rPr>
          <w:sz w:val="24"/>
          <w:szCs w:val="24"/>
          <w:lang w:val="hr-HR"/>
        </w:rPr>
        <w:t>Članovi ispitne komisije za stručne ispite odgajatelja primaju naknadu po polaznici ispita. Također, bila je angažirana vanjska suradnica za provedbu postupka javne nabave.</w:t>
      </w:r>
    </w:p>
    <w:p w14:paraId="310541BA" w14:textId="71573117" w:rsidR="00A36B88" w:rsidRPr="00F3789C" w:rsidRDefault="00A36B88" w:rsidP="00613CD7">
      <w:pPr>
        <w:pStyle w:val="Odlomakpopisa"/>
        <w:numPr>
          <w:ilvl w:val="0"/>
          <w:numId w:val="27"/>
        </w:numPr>
        <w:jc w:val="both"/>
        <w:rPr>
          <w:sz w:val="24"/>
          <w:szCs w:val="24"/>
          <w:lang w:val="hr-HR"/>
        </w:rPr>
      </w:pPr>
      <w:r w:rsidRPr="00F3789C">
        <w:rPr>
          <w:sz w:val="24"/>
          <w:szCs w:val="24"/>
          <w:lang w:val="hr-HR"/>
        </w:rPr>
        <w:t xml:space="preserve">ŠIFRA 3238 </w:t>
      </w:r>
      <w:r w:rsidR="00203319" w:rsidRPr="00F3789C">
        <w:rPr>
          <w:sz w:val="24"/>
          <w:szCs w:val="24"/>
          <w:lang w:val="hr-HR"/>
        </w:rPr>
        <w:t xml:space="preserve">U 2024. g. </w:t>
      </w:r>
      <w:r w:rsidRPr="00F3789C">
        <w:rPr>
          <w:sz w:val="24"/>
          <w:szCs w:val="24"/>
          <w:lang w:val="hr-HR"/>
        </w:rPr>
        <w:t xml:space="preserve">uveden je sustav OKI TOKI </w:t>
      </w:r>
      <w:r w:rsidR="00203319" w:rsidRPr="00F3789C">
        <w:rPr>
          <w:sz w:val="24"/>
          <w:szCs w:val="24"/>
          <w:lang w:val="hr-HR"/>
        </w:rPr>
        <w:t xml:space="preserve">(ukinut u međuvremenu) </w:t>
      </w:r>
      <w:r w:rsidRPr="00F3789C">
        <w:rPr>
          <w:sz w:val="24"/>
          <w:szCs w:val="24"/>
          <w:lang w:val="hr-HR"/>
        </w:rPr>
        <w:t>za koji je plaćeno održavanje programskog rješenja.</w:t>
      </w:r>
    </w:p>
    <w:p w14:paraId="4817EF89" w14:textId="21376538" w:rsidR="00E672E0" w:rsidRPr="00F3789C" w:rsidRDefault="00E672E0" w:rsidP="00613CD7">
      <w:pPr>
        <w:pStyle w:val="Odlomakpopisa"/>
        <w:numPr>
          <w:ilvl w:val="0"/>
          <w:numId w:val="27"/>
        </w:numPr>
        <w:jc w:val="both"/>
        <w:rPr>
          <w:sz w:val="24"/>
          <w:szCs w:val="24"/>
          <w:lang w:val="hr-HR"/>
        </w:rPr>
      </w:pPr>
      <w:r w:rsidRPr="00F3789C">
        <w:rPr>
          <w:sz w:val="24"/>
          <w:szCs w:val="24"/>
          <w:lang w:val="hr-HR"/>
        </w:rPr>
        <w:t xml:space="preserve">ŠIFRA 3239 </w:t>
      </w:r>
      <w:r w:rsidR="00A36B88" w:rsidRPr="00F3789C">
        <w:rPr>
          <w:sz w:val="24"/>
          <w:szCs w:val="24"/>
          <w:lang w:val="hr-HR"/>
        </w:rPr>
        <w:t xml:space="preserve">najveći dio prometa na </w:t>
      </w:r>
      <w:r w:rsidRPr="00F3789C">
        <w:rPr>
          <w:sz w:val="24"/>
          <w:szCs w:val="24"/>
          <w:lang w:val="hr-HR"/>
        </w:rPr>
        <w:t xml:space="preserve">kontu ovog odjeljka </w:t>
      </w:r>
      <w:r w:rsidR="00A36B88" w:rsidRPr="00F3789C">
        <w:rPr>
          <w:sz w:val="24"/>
          <w:szCs w:val="24"/>
          <w:lang w:val="hr-HR"/>
        </w:rPr>
        <w:t>čine ulaznice za dječje posjete, predstave i izlete kao i prijevoz djece do istih.</w:t>
      </w:r>
      <w:r w:rsidR="00156BE8" w:rsidRPr="00F3789C">
        <w:rPr>
          <w:sz w:val="24"/>
          <w:szCs w:val="24"/>
          <w:lang w:val="hr-HR"/>
        </w:rPr>
        <w:t xml:space="preserve"> Ukidanjem poslovanja putem blagajne, prikupljena sredstva se ne evidentiraju kao prihod ustanove, usluga se plati na licu mjesta, a izdane ulaznice se ne evidentiraju kao rashod ustanove.</w:t>
      </w:r>
    </w:p>
    <w:p w14:paraId="55F205F4" w14:textId="7586610A" w:rsidR="00A36B88" w:rsidRPr="00F3789C" w:rsidRDefault="00A36B88" w:rsidP="00613CD7">
      <w:pPr>
        <w:pStyle w:val="Odlomakpopisa"/>
        <w:numPr>
          <w:ilvl w:val="0"/>
          <w:numId w:val="27"/>
        </w:numPr>
        <w:jc w:val="both"/>
        <w:rPr>
          <w:sz w:val="24"/>
          <w:szCs w:val="24"/>
          <w:lang w:val="hr-HR"/>
        </w:rPr>
      </w:pPr>
      <w:r w:rsidRPr="00F3789C">
        <w:rPr>
          <w:sz w:val="24"/>
          <w:szCs w:val="24"/>
          <w:lang w:val="hr-HR"/>
        </w:rPr>
        <w:t xml:space="preserve">ŠIFRA 324 </w:t>
      </w:r>
      <w:r w:rsidR="00156BE8" w:rsidRPr="00F3789C">
        <w:rPr>
          <w:sz w:val="24"/>
          <w:szCs w:val="24"/>
          <w:lang w:val="hr-HR"/>
        </w:rPr>
        <w:t>u ovoj godini financirali smo samo nabavku hrane za ribice putem akvarista koji održava akvarije.</w:t>
      </w:r>
    </w:p>
    <w:p w14:paraId="3211D7E5" w14:textId="7FC05ABC" w:rsidR="00E672E0" w:rsidRPr="00F3789C" w:rsidRDefault="00E672E0" w:rsidP="00613CD7">
      <w:pPr>
        <w:pStyle w:val="Odlomakpopisa"/>
        <w:numPr>
          <w:ilvl w:val="0"/>
          <w:numId w:val="27"/>
        </w:numPr>
        <w:jc w:val="both"/>
        <w:rPr>
          <w:sz w:val="24"/>
          <w:szCs w:val="24"/>
          <w:lang w:val="hr-HR"/>
        </w:rPr>
      </w:pPr>
      <w:r w:rsidRPr="00F3789C">
        <w:rPr>
          <w:sz w:val="24"/>
          <w:szCs w:val="24"/>
          <w:lang w:val="hr-HR"/>
        </w:rPr>
        <w:t>ŠIFRA 32</w:t>
      </w:r>
      <w:r w:rsidR="00156BE8" w:rsidRPr="00F3789C">
        <w:rPr>
          <w:sz w:val="24"/>
          <w:szCs w:val="24"/>
          <w:lang w:val="hr-HR"/>
        </w:rPr>
        <w:t>92 Ostvarili smo povoljniju ponudu za policu osiguranja djece od nesretnog slučaja.</w:t>
      </w:r>
    </w:p>
    <w:p w14:paraId="1165DBCE" w14:textId="0A63621F" w:rsidR="00156BE8" w:rsidRPr="00F3789C" w:rsidRDefault="00156BE8" w:rsidP="00613CD7">
      <w:pPr>
        <w:pStyle w:val="Odlomakpopisa"/>
        <w:numPr>
          <w:ilvl w:val="0"/>
          <w:numId w:val="27"/>
        </w:numPr>
        <w:jc w:val="both"/>
        <w:rPr>
          <w:sz w:val="24"/>
          <w:szCs w:val="24"/>
          <w:lang w:val="hr-HR"/>
        </w:rPr>
      </w:pPr>
      <w:r w:rsidRPr="00F3789C">
        <w:rPr>
          <w:sz w:val="24"/>
          <w:szCs w:val="24"/>
          <w:lang w:val="hr-HR"/>
        </w:rPr>
        <w:t>ŠIFRA 3293 U 2025. g. nisu se trošila financijska sredstva DV Radost za nabavku poklona članovima UV već smo se oslanjali na dječje rukotvorine.</w:t>
      </w:r>
    </w:p>
    <w:p w14:paraId="04EBF92D" w14:textId="52FD4186" w:rsidR="008D3B9A" w:rsidRPr="00F3789C" w:rsidRDefault="008D3B9A" w:rsidP="00613CD7">
      <w:pPr>
        <w:pStyle w:val="Odlomakpopisa"/>
        <w:numPr>
          <w:ilvl w:val="0"/>
          <w:numId w:val="27"/>
        </w:numPr>
        <w:jc w:val="both"/>
        <w:rPr>
          <w:sz w:val="24"/>
          <w:szCs w:val="24"/>
          <w:lang w:val="hr-HR"/>
        </w:rPr>
      </w:pPr>
      <w:r w:rsidRPr="00F3789C">
        <w:rPr>
          <w:sz w:val="24"/>
          <w:szCs w:val="24"/>
          <w:lang w:val="hr-HR"/>
        </w:rPr>
        <w:t>ŠIFRA 329</w:t>
      </w:r>
      <w:r w:rsidR="00C20014" w:rsidRPr="00F3789C">
        <w:rPr>
          <w:sz w:val="24"/>
          <w:szCs w:val="24"/>
          <w:lang w:val="hr-HR"/>
        </w:rPr>
        <w:t>5</w:t>
      </w:r>
      <w:r w:rsidRPr="00F3789C">
        <w:rPr>
          <w:sz w:val="24"/>
          <w:szCs w:val="24"/>
          <w:lang w:val="hr-HR"/>
        </w:rPr>
        <w:t xml:space="preserve"> </w:t>
      </w:r>
      <w:bookmarkStart w:id="15" w:name="_Hlk157536049"/>
      <w:r w:rsidR="00156BE8" w:rsidRPr="00F3789C">
        <w:rPr>
          <w:sz w:val="24"/>
          <w:szCs w:val="24"/>
          <w:lang w:val="hr-HR"/>
        </w:rPr>
        <w:t>U</w:t>
      </w:r>
      <w:r w:rsidR="00AB10D8" w:rsidRPr="00F3789C">
        <w:rPr>
          <w:sz w:val="24"/>
          <w:szCs w:val="24"/>
          <w:lang w:val="hr-HR"/>
        </w:rPr>
        <w:t>pisom većeg broja radnic</w:t>
      </w:r>
      <w:r w:rsidR="00C20014" w:rsidRPr="00F3789C">
        <w:rPr>
          <w:sz w:val="24"/>
          <w:szCs w:val="24"/>
          <w:lang w:val="hr-HR"/>
        </w:rPr>
        <w:t>a u registar osoba s invaliditetom smanjila se obveza plaćanja naknade za nezapošljavanje osoba s invaliditetom.</w:t>
      </w:r>
    </w:p>
    <w:p w14:paraId="279A9D56" w14:textId="40F89D7E" w:rsidR="00156BE8" w:rsidRPr="00F3789C" w:rsidRDefault="00156BE8" w:rsidP="00613CD7">
      <w:pPr>
        <w:pStyle w:val="Odlomakpopisa"/>
        <w:numPr>
          <w:ilvl w:val="0"/>
          <w:numId w:val="27"/>
        </w:numPr>
        <w:jc w:val="both"/>
        <w:rPr>
          <w:sz w:val="24"/>
          <w:szCs w:val="24"/>
          <w:lang w:val="hr-HR"/>
        </w:rPr>
      </w:pPr>
      <w:r w:rsidRPr="00F3789C">
        <w:rPr>
          <w:sz w:val="24"/>
          <w:szCs w:val="24"/>
          <w:lang w:val="hr-HR"/>
        </w:rPr>
        <w:t>ŠIFRA 3296 U 2025. g. DV Radost nije izgubio nijedan sudski spor tako da nije bilo troškova sudskih postupaka.</w:t>
      </w:r>
    </w:p>
    <w:p w14:paraId="22644A6C" w14:textId="03FA5ED9" w:rsidR="00C20014" w:rsidRPr="00F3789C" w:rsidRDefault="00156BE8" w:rsidP="00613CD7">
      <w:pPr>
        <w:pStyle w:val="Odlomakpopisa"/>
        <w:numPr>
          <w:ilvl w:val="0"/>
          <w:numId w:val="27"/>
        </w:numPr>
        <w:jc w:val="both"/>
        <w:rPr>
          <w:sz w:val="24"/>
          <w:szCs w:val="24"/>
          <w:lang w:val="hr-HR"/>
        </w:rPr>
      </w:pPr>
      <w:r w:rsidRPr="00F3789C">
        <w:rPr>
          <w:sz w:val="24"/>
          <w:szCs w:val="24"/>
          <w:lang w:val="hr-HR"/>
        </w:rPr>
        <w:lastRenderedPageBreak/>
        <w:t>ŠIFRA 3299 I</w:t>
      </w:r>
      <w:r w:rsidR="00C20014" w:rsidRPr="00F3789C">
        <w:rPr>
          <w:sz w:val="24"/>
          <w:szCs w:val="24"/>
          <w:lang w:val="hr-HR"/>
        </w:rPr>
        <w:t xml:space="preserve">ako su u pitanju statistički beznačajni iznosi, radi se o saniranju salda </w:t>
      </w:r>
      <w:r w:rsidRPr="00F3789C">
        <w:rPr>
          <w:sz w:val="24"/>
          <w:szCs w:val="24"/>
          <w:lang w:val="hr-HR"/>
        </w:rPr>
        <w:t>dobavljača iz prethodnih godina.</w:t>
      </w:r>
    </w:p>
    <w:bookmarkEnd w:id="15"/>
    <w:p w14:paraId="30FC3B1E" w14:textId="298216F5" w:rsidR="00B41325" w:rsidRPr="00F3789C" w:rsidRDefault="008D3B9A" w:rsidP="00B41325">
      <w:pPr>
        <w:pStyle w:val="Odlomakpopisa"/>
        <w:numPr>
          <w:ilvl w:val="0"/>
          <w:numId w:val="27"/>
        </w:numPr>
        <w:rPr>
          <w:sz w:val="24"/>
          <w:szCs w:val="24"/>
          <w:lang w:val="hr-HR"/>
        </w:rPr>
      </w:pPr>
      <w:r w:rsidRPr="00F3789C">
        <w:rPr>
          <w:sz w:val="24"/>
          <w:szCs w:val="24"/>
          <w:lang w:val="hr-HR"/>
        </w:rPr>
        <w:t xml:space="preserve">ŠIFRA </w:t>
      </w:r>
      <w:r w:rsidR="00156BE8" w:rsidRPr="00F3789C">
        <w:rPr>
          <w:sz w:val="24"/>
          <w:szCs w:val="24"/>
          <w:lang w:val="hr-HR"/>
        </w:rPr>
        <w:t xml:space="preserve">343 i </w:t>
      </w:r>
      <w:r w:rsidRPr="00F3789C">
        <w:rPr>
          <w:sz w:val="24"/>
          <w:szCs w:val="24"/>
          <w:lang w:val="hr-HR"/>
        </w:rPr>
        <w:t xml:space="preserve">3431 </w:t>
      </w:r>
      <w:r w:rsidR="00B41325" w:rsidRPr="00F3789C">
        <w:rPr>
          <w:sz w:val="24"/>
          <w:szCs w:val="24"/>
          <w:lang w:val="hr-HR"/>
        </w:rPr>
        <w:t>Budući da je 25. 08. 2025. g. ukinut bankovni račun DV Radost, nema više evidentiranih financijskih rashoda, a koji su se ticali poslovanja putem bankovnog računa. Preostali</w:t>
      </w:r>
      <w:r w:rsidR="00190DE7" w:rsidRPr="00F3789C">
        <w:rPr>
          <w:sz w:val="24"/>
          <w:szCs w:val="24"/>
          <w:lang w:val="hr-HR"/>
        </w:rPr>
        <w:t xml:space="preserve"> su </w:t>
      </w:r>
      <w:r w:rsidR="00B41325" w:rsidRPr="00F3789C">
        <w:rPr>
          <w:sz w:val="24"/>
          <w:szCs w:val="24"/>
          <w:lang w:val="hr-HR"/>
        </w:rPr>
        <w:t>financijski rashod</w:t>
      </w:r>
      <w:r w:rsidR="00190DE7" w:rsidRPr="00F3789C">
        <w:rPr>
          <w:sz w:val="24"/>
          <w:szCs w:val="24"/>
          <w:lang w:val="hr-HR"/>
        </w:rPr>
        <w:t>i</w:t>
      </w:r>
      <w:r w:rsidR="00B41325" w:rsidRPr="00F3789C">
        <w:rPr>
          <w:sz w:val="24"/>
          <w:szCs w:val="24"/>
          <w:lang w:val="hr-HR"/>
        </w:rPr>
        <w:t xml:space="preserve"> za usluge Financijske agencije.</w:t>
      </w:r>
    </w:p>
    <w:p w14:paraId="466BF1AA" w14:textId="60D48595" w:rsidR="008D3B9A" w:rsidRPr="00F3789C" w:rsidRDefault="00190DE7" w:rsidP="00613CD7">
      <w:pPr>
        <w:pStyle w:val="Odlomakpopisa"/>
        <w:numPr>
          <w:ilvl w:val="0"/>
          <w:numId w:val="27"/>
        </w:numPr>
        <w:jc w:val="both"/>
        <w:rPr>
          <w:sz w:val="24"/>
          <w:szCs w:val="24"/>
          <w:lang w:val="hr-HR"/>
        </w:rPr>
      </w:pPr>
      <w:r w:rsidRPr="00F3789C">
        <w:rPr>
          <w:sz w:val="24"/>
          <w:szCs w:val="24"/>
          <w:lang w:val="hr-HR"/>
        </w:rPr>
        <w:t>ŠIFRA 3433 Nijedan dobavljač nam u 2025. g. nije naplatio zateznu kamatu.</w:t>
      </w:r>
    </w:p>
    <w:p w14:paraId="23EAB4AC" w14:textId="21DD3305" w:rsidR="0040668F" w:rsidRPr="00F3789C" w:rsidRDefault="0040668F" w:rsidP="00190DE7">
      <w:pPr>
        <w:pStyle w:val="Odlomakpopisa"/>
        <w:numPr>
          <w:ilvl w:val="0"/>
          <w:numId w:val="27"/>
        </w:numPr>
        <w:jc w:val="both"/>
        <w:rPr>
          <w:sz w:val="24"/>
          <w:szCs w:val="24"/>
          <w:lang w:val="hr-HR"/>
        </w:rPr>
      </w:pPr>
      <w:r w:rsidRPr="00F3789C">
        <w:rPr>
          <w:sz w:val="24"/>
          <w:szCs w:val="24"/>
          <w:lang w:val="hr-HR"/>
        </w:rPr>
        <w:t xml:space="preserve">ŠIFRA Z005 </w:t>
      </w:r>
      <w:r w:rsidR="00190DE7" w:rsidRPr="00F3789C">
        <w:rPr>
          <w:sz w:val="24"/>
          <w:szCs w:val="24"/>
          <w:lang w:val="hr-HR"/>
        </w:rPr>
        <w:t>U prijelaznim i završnim odredbama novog Pravilnika o proračunskom računovodstvu i računskom planu (NN 128/23 i 154/24), u članku 233. propisano je da se s danom 1. siječnja 2025. ukida podskupina računa 193 Kontinuirani rashodi budućih razdoblja. Kontinuirani rashodi budućih razdoblja slijedom navedenog zatvaraju se odobrenjem odgovarajućih osnovnih računa podskupine 193 te prenose na rashode zaduženjem odgovarajućih osnovnih računa razreda 3 Rashodi poslovanja. Na taj način u 2025. g. imamo evidentirano 13 rashoda za plaću i naknade vezane uz plaću, a samo 12 prihoda.</w:t>
      </w:r>
    </w:p>
    <w:p w14:paraId="2DBBA402" w14:textId="7C151D29" w:rsidR="0040668F" w:rsidRPr="00F3789C" w:rsidRDefault="00DD6115" w:rsidP="00613CD7">
      <w:pPr>
        <w:pStyle w:val="Odlomakpopisa"/>
        <w:numPr>
          <w:ilvl w:val="0"/>
          <w:numId w:val="27"/>
        </w:numPr>
        <w:jc w:val="both"/>
        <w:rPr>
          <w:sz w:val="24"/>
          <w:szCs w:val="24"/>
          <w:lang w:val="hr-HR"/>
        </w:rPr>
      </w:pPr>
      <w:r w:rsidRPr="00F3789C">
        <w:rPr>
          <w:sz w:val="24"/>
          <w:szCs w:val="24"/>
          <w:lang w:val="hr-HR"/>
        </w:rPr>
        <w:t xml:space="preserve">ŠIFRA X001 </w:t>
      </w:r>
      <w:r w:rsidR="00AA08C5" w:rsidRPr="00F3789C">
        <w:rPr>
          <w:sz w:val="24"/>
          <w:szCs w:val="24"/>
          <w:lang w:val="hr-HR"/>
        </w:rPr>
        <w:t>J</w:t>
      </w:r>
      <w:r w:rsidR="00D00DB5" w:rsidRPr="00F3789C">
        <w:rPr>
          <w:sz w:val="24"/>
          <w:szCs w:val="24"/>
          <w:lang w:val="hr-HR"/>
        </w:rPr>
        <w:t xml:space="preserve">edan dio </w:t>
      </w:r>
      <w:r w:rsidR="00B612D0" w:rsidRPr="00F3789C">
        <w:rPr>
          <w:sz w:val="24"/>
          <w:szCs w:val="24"/>
          <w:lang w:val="hr-HR"/>
        </w:rPr>
        <w:t>viš</w:t>
      </w:r>
      <w:r w:rsidR="00D00DB5" w:rsidRPr="00F3789C">
        <w:rPr>
          <w:sz w:val="24"/>
          <w:szCs w:val="24"/>
          <w:lang w:val="hr-HR"/>
        </w:rPr>
        <w:t>ka</w:t>
      </w:r>
      <w:r w:rsidR="00B612D0" w:rsidRPr="00F3789C">
        <w:rPr>
          <w:sz w:val="24"/>
          <w:szCs w:val="24"/>
          <w:lang w:val="hr-HR"/>
        </w:rPr>
        <w:t xml:space="preserve"> prihoda poslovanja</w:t>
      </w:r>
      <w:r w:rsidR="00190DE7" w:rsidRPr="00F3789C">
        <w:rPr>
          <w:sz w:val="24"/>
          <w:szCs w:val="24"/>
          <w:lang w:val="hr-HR"/>
        </w:rPr>
        <w:t xml:space="preserve"> u 2024. g.</w:t>
      </w:r>
      <w:r w:rsidR="00B612D0" w:rsidRPr="00F3789C">
        <w:rPr>
          <w:sz w:val="24"/>
          <w:szCs w:val="24"/>
          <w:lang w:val="hr-HR"/>
        </w:rPr>
        <w:t xml:space="preserve"> sastoji se od viška na izvoru EU projekt zbog jednog uplaćenog ZNS-a zatraženog u 2023. </w:t>
      </w:r>
      <w:r w:rsidR="00D00DB5" w:rsidRPr="00F3789C">
        <w:rPr>
          <w:sz w:val="24"/>
          <w:szCs w:val="24"/>
          <w:lang w:val="hr-HR"/>
        </w:rPr>
        <w:t>g.</w:t>
      </w:r>
      <w:r w:rsidR="00190DE7" w:rsidRPr="00F3789C">
        <w:rPr>
          <w:sz w:val="24"/>
          <w:szCs w:val="24"/>
          <w:lang w:val="hr-HR"/>
        </w:rPr>
        <w:t xml:space="preserve"> U 2025. g. nije bilo ostvarenog viška prihoda poslovanja.</w:t>
      </w:r>
    </w:p>
    <w:p w14:paraId="3245BAA8" w14:textId="5C6CB7AC" w:rsidR="00190DE7" w:rsidRPr="00F3789C" w:rsidRDefault="00190DE7" w:rsidP="00190DE7">
      <w:pPr>
        <w:pStyle w:val="Odlomakpopisa"/>
        <w:numPr>
          <w:ilvl w:val="0"/>
          <w:numId w:val="27"/>
        </w:numPr>
        <w:jc w:val="both"/>
        <w:rPr>
          <w:sz w:val="24"/>
          <w:szCs w:val="24"/>
          <w:lang w:val="hr-HR"/>
        </w:rPr>
      </w:pPr>
      <w:r w:rsidRPr="00F3789C">
        <w:rPr>
          <w:sz w:val="24"/>
          <w:szCs w:val="24"/>
          <w:lang w:val="hr-HR"/>
        </w:rPr>
        <w:t>ŠIFRA Y001 U prijelaznim i završnim odredbama novog Pravilnika o proračunskom računovodstvu i računskom planu (NN 128/23 i 154/24), u članku 233. propisano je da se s danom 1. siječnja 2025. ukida podskupina računa 193 Kontinuirani rashodi budućih razdoblja. Kontinuirani rashodi budućih razdoblja slijedom navedenog zatvaraju se odobrenjem odgovarajućih osnovnih računa podskupine 193 te prenose na rashode zaduženjem odgovarajućih osnovnih računa razreda 3 Rashodi poslovanja. Na taj način u 2025. g. imamo evidentirano 13 rashoda za plaću i naknade vezane uz plaću, a samo 12 prihoda.</w:t>
      </w:r>
    </w:p>
    <w:p w14:paraId="51CF1FD1" w14:textId="2A5A1D1E" w:rsidR="00190DE7" w:rsidRPr="00F3789C" w:rsidRDefault="00AA08C5" w:rsidP="00190DE7">
      <w:pPr>
        <w:pStyle w:val="Odlomakpopisa"/>
        <w:numPr>
          <w:ilvl w:val="0"/>
          <w:numId w:val="27"/>
        </w:numPr>
        <w:rPr>
          <w:sz w:val="24"/>
          <w:szCs w:val="24"/>
          <w:lang w:val="hr-HR"/>
        </w:rPr>
      </w:pPr>
      <w:r w:rsidRPr="00F3789C">
        <w:rPr>
          <w:sz w:val="24"/>
          <w:szCs w:val="24"/>
          <w:lang w:val="hr-HR"/>
        </w:rPr>
        <w:t>ŠIFRA 92211 U</w:t>
      </w:r>
      <w:r w:rsidR="00190DE7" w:rsidRPr="00F3789C">
        <w:rPr>
          <w:sz w:val="24"/>
          <w:szCs w:val="24"/>
          <w:lang w:val="hr-HR"/>
        </w:rPr>
        <w:t xml:space="preserve"> 2025. g. nije bilo prijenosa viška poslovanja iz 2024. g.</w:t>
      </w:r>
    </w:p>
    <w:p w14:paraId="2C094519" w14:textId="69B39AC0" w:rsidR="00190DE7" w:rsidRPr="00F3789C" w:rsidRDefault="000D31BC" w:rsidP="00190DE7">
      <w:pPr>
        <w:pStyle w:val="Odlomakpopisa"/>
        <w:numPr>
          <w:ilvl w:val="0"/>
          <w:numId w:val="27"/>
        </w:numPr>
        <w:jc w:val="both"/>
        <w:rPr>
          <w:sz w:val="24"/>
          <w:szCs w:val="24"/>
          <w:lang w:val="hr-HR"/>
        </w:rPr>
      </w:pPr>
      <w:r w:rsidRPr="00F3789C">
        <w:rPr>
          <w:sz w:val="24"/>
          <w:szCs w:val="24"/>
          <w:lang w:val="hr-HR"/>
        </w:rPr>
        <w:t xml:space="preserve">ŠIFRA 96 </w:t>
      </w:r>
      <w:r w:rsidR="00AA08C5" w:rsidRPr="00F3789C">
        <w:rPr>
          <w:sz w:val="24"/>
          <w:szCs w:val="24"/>
          <w:lang w:val="hr-HR"/>
        </w:rPr>
        <w:t>P</w:t>
      </w:r>
      <w:r w:rsidR="00190DE7" w:rsidRPr="00F3789C">
        <w:rPr>
          <w:sz w:val="24"/>
          <w:szCs w:val="24"/>
          <w:lang w:val="hr-HR"/>
        </w:rPr>
        <w:t xml:space="preserve">relazak na obvezu plaćanja putem aplikacije </w:t>
      </w:r>
      <w:proofErr w:type="spellStart"/>
      <w:r w:rsidR="00190DE7" w:rsidRPr="00F3789C">
        <w:rPr>
          <w:sz w:val="24"/>
          <w:szCs w:val="24"/>
          <w:lang w:val="hr-HR"/>
        </w:rPr>
        <w:t>Smart</w:t>
      </w:r>
      <w:proofErr w:type="spellEnd"/>
      <w:r w:rsidR="00190DE7" w:rsidRPr="00F3789C">
        <w:rPr>
          <w:sz w:val="24"/>
          <w:szCs w:val="24"/>
          <w:lang w:val="hr-HR"/>
        </w:rPr>
        <w:t xml:space="preserve"> City te dodatno, ulazak u sustav potpune riznice stvorio je zastoj u dostavi podataka od strane nadležnog proračuna potrebnih za evidenciju naplate potraživanja od roditelja.</w:t>
      </w:r>
    </w:p>
    <w:p w14:paraId="71DF0E1A" w14:textId="2138DACC" w:rsidR="00190DE7" w:rsidRPr="00F3789C" w:rsidRDefault="00A83A71" w:rsidP="00AA08C5">
      <w:pPr>
        <w:pStyle w:val="Odlomakpopisa"/>
        <w:numPr>
          <w:ilvl w:val="0"/>
          <w:numId w:val="27"/>
        </w:numPr>
        <w:jc w:val="both"/>
        <w:rPr>
          <w:sz w:val="24"/>
          <w:szCs w:val="24"/>
          <w:lang w:val="hr-HR"/>
        </w:rPr>
      </w:pPr>
      <w:r w:rsidRPr="00F3789C">
        <w:rPr>
          <w:sz w:val="24"/>
          <w:szCs w:val="24"/>
          <w:lang w:val="hr-HR"/>
        </w:rPr>
        <w:t xml:space="preserve">ŠIFRA </w:t>
      </w:r>
      <w:r w:rsidR="00190DE7" w:rsidRPr="00F3789C">
        <w:rPr>
          <w:sz w:val="24"/>
          <w:szCs w:val="24"/>
          <w:lang w:val="hr-HR"/>
        </w:rPr>
        <w:t xml:space="preserve">42, 422, 4223, 4226 i 4227 </w:t>
      </w:r>
      <w:r w:rsidR="00AA08C5" w:rsidRPr="00F3789C">
        <w:rPr>
          <w:sz w:val="24"/>
          <w:szCs w:val="24"/>
          <w:lang w:val="hr-HR"/>
        </w:rPr>
        <w:t>N</w:t>
      </w:r>
      <w:r w:rsidR="00190DE7" w:rsidRPr="00F3789C">
        <w:rPr>
          <w:sz w:val="24"/>
          <w:szCs w:val="24"/>
          <w:lang w:val="hr-HR"/>
        </w:rPr>
        <w:t>abavljena su i ugrađena dvorišna igrala za dvorišta dječjih vrtića,</w:t>
      </w:r>
      <w:r w:rsidR="00AA08C5" w:rsidRPr="00F3789C">
        <w:rPr>
          <w:sz w:val="24"/>
          <w:szCs w:val="24"/>
          <w:lang w:val="hr-HR"/>
        </w:rPr>
        <w:t xml:space="preserve"> klima uređaji u ukupnoj vrijednosti od preko 19.000,00 EUR</w:t>
      </w:r>
      <w:r w:rsidR="00190DE7" w:rsidRPr="00F3789C">
        <w:rPr>
          <w:sz w:val="24"/>
          <w:szCs w:val="24"/>
          <w:lang w:val="hr-HR"/>
        </w:rPr>
        <w:t xml:space="preserve"> perilice </w:t>
      </w:r>
      <w:r w:rsidR="00AA08C5" w:rsidRPr="00F3789C">
        <w:rPr>
          <w:sz w:val="24"/>
          <w:szCs w:val="24"/>
          <w:lang w:val="hr-HR"/>
        </w:rPr>
        <w:t xml:space="preserve">rublja za praonicu u DV </w:t>
      </w:r>
      <w:proofErr w:type="spellStart"/>
      <w:r w:rsidR="00AA08C5" w:rsidRPr="00F3789C">
        <w:rPr>
          <w:sz w:val="24"/>
          <w:szCs w:val="24"/>
          <w:lang w:val="hr-HR"/>
        </w:rPr>
        <w:t>Srećica</w:t>
      </w:r>
      <w:proofErr w:type="spellEnd"/>
      <w:r w:rsidR="00AA08C5" w:rsidRPr="00F3789C">
        <w:rPr>
          <w:sz w:val="24"/>
          <w:szCs w:val="24"/>
          <w:lang w:val="hr-HR"/>
        </w:rPr>
        <w:t xml:space="preserve"> i uređaj za sprječavanje nastanka bio otpada.</w:t>
      </w:r>
    </w:p>
    <w:p w14:paraId="40004A1B" w14:textId="689FE1AA" w:rsidR="00A83A71" w:rsidRPr="00F3789C" w:rsidRDefault="00AA08C5" w:rsidP="00613CD7">
      <w:pPr>
        <w:pStyle w:val="Odlomakpopisa"/>
        <w:numPr>
          <w:ilvl w:val="0"/>
          <w:numId w:val="27"/>
        </w:numPr>
        <w:jc w:val="both"/>
        <w:rPr>
          <w:sz w:val="24"/>
          <w:szCs w:val="24"/>
          <w:lang w:val="hr-HR"/>
        </w:rPr>
      </w:pPr>
      <w:r w:rsidRPr="00F3789C">
        <w:rPr>
          <w:sz w:val="24"/>
          <w:szCs w:val="24"/>
          <w:lang w:val="hr-HR"/>
        </w:rPr>
        <w:t xml:space="preserve">ŠIFRA 4221 Nisu se vršile značajnije nabavke uredskog ni </w:t>
      </w:r>
      <w:proofErr w:type="spellStart"/>
      <w:r w:rsidRPr="00F3789C">
        <w:rPr>
          <w:sz w:val="24"/>
          <w:szCs w:val="24"/>
          <w:lang w:val="hr-HR"/>
        </w:rPr>
        <w:t>vrtićnog</w:t>
      </w:r>
      <w:proofErr w:type="spellEnd"/>
      <w:r w:rsidRPr="00F3789C">
        <w:rPr>
          <w:sz w:val="24"/>
          <w:szCs w:val="24"/>
          <w:lang w:val="hr-HR"/>
        </w:rPr>
        <w:t xml:space="preserve"> namještaja.</w:t>
      </w:r>
    </w:p>
    <w:p w14:paraId="0C98BCC4" w14:textId="520C9AD6" w:rsidR="002A63DC" w:rsidRPr="00F3789C" w:rsidRDefault="00AA08C5" w:rsidP="00613CD7">
      <w:pPr>
        <w:pStyle w:val="Odlomakpopisa"/>
        <w:numPr>
          <w:ilvl w:val="0"/>
          <w:numId w:val="27"/>
        </w:numPr>
        <w:jc w:val="both"/>
        <w:rPr>
          <w:sz w:val="24"/>
          <w:szCs w:val="24"/>
          <w:lang w:val="hr-HR"/>
        </w:rPr>
      </w:pPr>
      <w:r w:rsidRPr="00F3789C">
        <w:rPr>
          <w:sz w:val="24"/>
          <w:szCs w:val="24"/>
          <w:lang w:val="hr-HR"/>
        </w:rPr>
        <w:t>ŠIFRA Y002 Nabavlje</w:t>
      </w:r>
      <w:r w:rsidR="002A63DC" w:rsidRPr="00F3789C">
        <w:rPr>
          <w:sz w:val="24"/>
          <w:szCs w:val="24"/>
          <w:lang w:val="hr-HR"/>
        </w:rPr>
        <w:t xml:space="preserve">no je više nefinancijske imovine nego prethodne godine, dijelom </w:t>
      </w:r>
      <w:r w:rsidR="002B35B4" w:rsidRPr="00F3789C">
        <w:rPr>
          <w:sz w:val="24"/>
          <w:szCs w:val="24"/>
          <w:lang w:val="hr-HR"/>
        </w:rPr>
        <w:t>sufinanc</w:t>
      </w:r>
      <w:r w:rsidRPr="00F3789C">
        <w:rPr>
          <w:sz w:val="24"/>
          <w:szCs w:val="24"/>
          <w:lang w:val="hr-HR"/>
        </w:rPr>
        <w:t>irano iz sredstava Grada Splita, a dijelom iz Fonda za zaštitu okoliša i energetsku učinkovitost.</w:t>
      </w:r>
    </w:p>
    <w:p w14:paraId="7B5163D8" w14:textId="3ED05D70" w:rsidR="00AA08C5" w:rsidRPr="00F3789C" w:rsidRDefault="00AA08C5" w:rsidP="00613CD7">
      <w:pPr>
        <w:pStyle w:val="Odlomakpopisa"/>
        <w:numPr>
          <w:ilvl w:val="0"/>
          <w:numId w:val="27"/>
        </w:numPr>
        <w:jc w:val="both"/>
        <w:rPr>
          <w:sz w:val="24"/>
          <w:szCs w:val="24"/>
          <w:lang w:val="hr-HR"/>
        </w:rPr>
      </w:pPr>
      <w:r w:rsidRPr="00F3789C">
        <w:rPr>
          <w:sz w:val="24"/>
          <w:szCs w:val="24"/>
          <w:lang w:val="hr-HR"/>
        </w:rPr>
        <w:t>ŠIFRA 92222 U 2024. godini nije bilo prenesenog manjka od nefinancijske imovine.</w:t>
      </w:r>
    </w:p>
    <w:p w14:paraId="791F1F4E" w14:textId="7A6B1835" w:rsidR="002B35B4" w:rsidRPr="00F3789C" w:rsidRDefault="002B35B4" w:rsidP="00613CD7">
      <w:pPr>
        <w:pStyle w:val="Odlomakpopisa"/>
        <w:numPr>
          <w:ilvl w:val="0"/>
          <w:numId w:val="27"/>
        </w:numPr>
        <w:jc w:val="both"/>
        <w:rPr>
          <w:sz w:val="24"/>
          <w:szCs w:val="24"/>
          <w:lang w:val="hr-HR"/>
        </w:rPr>
      </w:pPr>
      <w:r w:rsidRPr="00F3789C">
        <w:rPr>
          <w:sz w:val="24"/>
          <w:szCs w:val="24"/>
          <w:lang w:val="hr-HR"/>
        </w:rPr>
        <w:t xml:space="preserve">ŠIFRA X067 </w:t>
      </w:r>
      <w:r w:rsidR="005A52DC" w:rsidRPr="00F3789C">
        <w:rPr>
          <w:sz w:val="24"/>
          <w:szCs w:val="24"/>
          <w:lang w:val="hr-HR"/>
        </w:rPr>
        <w:t>P</w:t>
      </w:r>
      <w:r w:rsidR="00AC65B4" w:rsidRPr="00F3789C">
        <w:rPr>
          <w:sz w:val="24"/>
          <w:szCs w:val="24"/>
          <w:lang w:val="hr-HR"/>
        </w:rPr>
        <w:t>ovećanje ukupnih prihoda na godišnjoj razini povezuje se sa većim obujmom financiranja nabavki roba, radova i usluga od strane proračuna Grada Splita kao i sa povećanim prihodima iz istog proračuna namijenjenih povećanim rashodima za plaće i ostala materijalna prava radnika</w:t>
      </w:r>
      <w:r w:rsidR="00AA08C5" w:rsidRPr="00F3789C">
        <w:rPr>
          <w:sz w:val="24"/>
          <w:szCs w:val="24"/>
          <w:lang w:val="hr-HR"/>
        </w:rPr>
        <w:t xml:space="preserve"> zbog većeg broja zaposlenih radnika i zamjena za odsutne radnike</w:t>
      </w:r>
      <w:r w:rsidR="00AC65B4" w:rsidRPr="00F3789C">
        <w:rPr>
          <w:sz w:val="24"/>
          <w:szCs w:val="24"/>
          <w:lang w:val="hr-HR"/>
        </w:rPr>
        <w:t>.</w:t>
      </w:r>
    </w:p>
    <w:p w14:paraId="6B998DBA" w14:textId="0DC84016" w:rsidR="00AC65B4" w:rsidRPr="00F3789C" w:rsidRDefault="00AC65B4" w:rsidP="00613CD7">
      <w:pPr>
        <w:pStyle w:val="Odlomakpopisa"/>
        <w:numPr>
          <w:ilvl w:val="0"/>
          <w:numId w:val="27"/>
        </w:numPr>
        <w:jc w:val="both"/>
        <w:rPr>
          <w:sz w:val="24"/>
          <w:szCs w:val="24"/>
          <w:lang w:val="hr-HR"/>
        </w:rPr>
      </w:pPr>
      <w:r w:rsidRPr="00F3789C">
        <w:rPr>
          <w:sz w:val="24"/>
          <w:szCs w:val="24"/>
          <w:lang w:val="hr-HR"/>
        </w:rPr>
        <w:t xml:space="preserve">ŠIFRA Y034 </w:t>
      </w:r>
      <w:r w:rsidR="005A52DC" w:rsidRPr="00F3789C">
        <w:rPr>
          <w:sz w:val="24"/>
          <w:szCs w:val="24"/>
          <w:lang w:val="hr-HR"/>
        </w:rPr>
        <w:t>I</w:t>
      </w:r>
      <w:r w:rsidR="00B03F62" w:rsidRPr="00F3789C">
        <w:rPr>
          <w:sz w:val="24"/>
          <w:szCs w:val="24"/>
          <w:lang w:val="hr-HR"/>
        </w:rPr>
        <w:t>sto kao šifra X067.</w:t>
      </w:r>
    </w:p>
    <w:p w14:paraId="564F4802" w14:textId="2EAEEE5E" w:rsidR="005A52DC" w:rsidRPr="00F3789C" w:rsidRDefault="005A52DC" w:rsidP="00613CD7">
      <w:pPr>
        <w:pStyle w:val="Odlomakpopisa"/>
        <w:numPr>
          <w:ilvl w:val="0"/>
          <w:numId w:val="27"/>
        </w:numPr>
        <w:jc w:val="both"/>
        <w:rPr>
          <w:sz w:val="24"/>
          <w:szCs w:val="24"/>
          <w:lang w:val="hr-HR"/>
        </w:rPr>
      </w:pPr>
      <w:r w:rsidRPr="00F3789C">
        <w:rPr>
          <w:sz w:val="24"/>
          <w:szCs w:val="24"/>
          <w:lang w:val="hr-HR"/>
        </w:rPr>
        <w:t>ŠIFRA Y004 U 2025. g. ostvaren je i manjak prihoda redovnog poslovanja i manjak prihoda od nefinancijske imovine.</w:t>
      </w:r>
    </w:p>
    <w:p w14:paraId="07FB67B7" w14:textId="29F0746E" w:rsidR="005A52DC" w:rsidRPr="00F3789C" w:rsidRDefault="005A52DC" w:rsidP="00613CD7">
      <w:pPr>
        <w:pStyle w:val="Odlomakpopisa"/>
        <w:numPr>
          <w:ilvl w:val="0"/>
          <w:numId w:val="27"/>
        </w:numPr>
        <w:jc w:val="both"/>
        <w:rPr>
          <w:sz w:val="24"/>
          <w:szCs w:val="24"/>
          <w:lang w:val="hr-HR"/>
        </w:rPr>
      </w:pPr>
      <w:r w:rsidRPr="00F3789C">
        <w:rPr>
          <w:sz w:val="24"/>
          <w:szCs w:val="24"/>
          <w:lang w:val="hr-HR"/>
        </w:rPr>
        <w:t>ŠIFRA 9221x, 9222x VP U 2025. g. nije bilo prenesenog viška prihoda iz prethodne godine.</w:t>
      </w:r>
    </w:p>
    <w:p w14:paraId="08AF632D" w14:textId="35AA3E98" w:rsidR="005A52DC" w:rsidRPr="00F3789C" w:rsidRDefault="005A52DC" w:rsidP="00613CD7">
      <w:pPr>
        <w:pStyle w:val="Odlomakpopisa"/>
        <w:numPr>
          <w:ilvl w:val="0"/>
          <w:numId w:val="27"/>
        </w:numPr>
        <w:jc w:val="both"/>
        <w:rPr>
          <w:sz w:val="24"/>
          <w:szCs w:val="24"/>
          <w:lang w:val="hr-HR"/>
        </w:rPr>
      </w:pPr>
      <w:r w:rsidRPr="00F3789C">
        <w:rPr>
          <w:sz w:val="24"/>
          <w:szCs w:val="24"/>
          <w:lang w:val="hr-HR"/>
        </w:rPr>
        <w:t>ŠIFRA 9221x, 9222x MP U 2025. g. donesen je manjak prihoda ostvaren u 2024. g.</w:t>
      </w:r>
    </w:p>
    <w:p w14:paraId="2AA5836D" w14:textId="47DF7E8B" w:rsidR="005A52DC" w:rsidRPr="00F3789C" w:rsidRDefault="005A52DC" w:rsidP="005A52DC">
      <w:pPr>
        <w:pStyle w:val="Odlomakpopisa"/>
        <w:numPr>
          <w:ilvl w:val="0"/>
          <w:numId w:val="27"/>
        </w:numPr>
        <w:jc w:val="both"/>
        <w:rPr>
          <w:sz w:val="24"/>
          <w:szCs w:val="24"/>
          <w:lang w:val="hr-HR"/>
        </w:rPr>
      </w:pPr>
      <w:r w:rsidRPr="00F3789C">
        <w:rPr>
          <w:sz w:val="24"/>
          <w:szCs w:val="24"/>
          <w:lang w:val="hr-HR"/>
        </w:rPr>
        <w:t xml:space="preserve">ŠIFRA 96, 97 Prelazak na obvezu plaćanja putem aplikacije </w:t>
      </w:r>
      <w:proofErr w:type="spellStart"/>
      <w:r w:rsidRPr="00F3789C">
        <w:rPr>
          <w:sz w:val="24"/>
          <w:szCs w:val="24"/>
          <w:lang w:val="hr-HR"/>
        </w:rPr>
        <w:t>Smart</w:t>
      </w:r>
      <w:proofErr w:type="spellEnd"/>
      <w:r w:rsidRPr="00F3789C">
        <w:rPr>
          <w:sz w:val="24"/>
          <w:szCs w:val="24"/>
          <w:lang w:val="hr-HR"/>
        </w:rPr>
        <w:t xml:space="preserve"> City te dodatno, ulazak u sustav potpune riznice stvorio je zastoj u dostavi podataka od strane nadležnog proračuna potrebnih za evidenciju naplate potraživanja od roditelja.</w:t>
      </w:r>
    </w:p>
    <w:p w14:paraId="341D60B8" w14:textId="77777777" w:rsidR="005A52DC" w:rsidRPr="00F3789C" w:rsidRDefault="005A52DC" w:rsidP="005A52DC">
      <w:pPr>
        <w:pStyle w:val="Odlomakpopisa"/>
        <w:numPr>
          <w:ilvl w:val="0"/>
          <w:numId w:val="27"/>
        </w:numPr>
        <w:jc w:val="both"/>
        <w:rPr>
          <w:sz w:val="24"/>
          <w:szCs w:val="24"/>
          <w:lang w:val="hr-HR"/>
        </w:rPr>
      </w:pPr>
      <w:r w:rsidRPr="00F3789C">
        <w:rPr>
          <w:sz w:val="24"/>
          <w:szCs w:val="24"/>
          <w:lang w:val="hr-HR"/>
        </w:rPr>
        <w:t>ŠIFRA X678 Povećanje ukupnih prihoda na godišnjoj razini povezuje se sa većim obujmom financiranja nabavki roba, radova i usluga od strane proračuna Grada Splita kao i sa povećanim prihodima iz istog proračuna namijenjenih povećanim rashodima za plaće i ostala materijalna prava radnika zbog većeg broja zaposlenih radnika i zamjena za odsutne radnike.</w:t>
      </w:r>
    </w:p>
    <w:p w14:paraId="640678FB" w14:textId="6FD096A2" w:rsidR="005A52DC" w:rsidRPr="00F3789C" w:rsidRDefault="005A52DC" w:rsidP="005A52DC">
      <w:pPr>
        <w:pStyle w:val="Odlomakpopisa"/>
        <w:numPr>
          <w:ilvl w:val="0"/>
          <w:numId w:val="27"/>
        </w:numPr>
        <w:jc w:val="both"/>
        <w:rPr>
          <w:sz w:val="24"/>
          <w:szCs w:val="24"/>
          <w:lang w:val="hr-HR"/>
        </w:rPr>
      </w:pPr>
      <w:r w:rsidRPr="00F3789C">
        <w:rPr>
          <w:sz w:val="24"/>
          <w:szCs w:val="24"/>
          <w:lang w:val="hr-HR"/>
        </w:rPr>
        <w:lastRenderedPageBreak/>
        <w:t>ŠIFRA Y345 U prijelaznim i završnim odredbama novog Pravilnika o proračunskom računovodstvu i računskom planu (NN 128/23 i 154/24), u članku 233. propisano je da se s danom 1. siječnja 2025. ukida podskupina računa 193 Kontinuirani rashodi budućih razdoblja. Kontinuirani rashodi budućih razdoblja slijedom navedenog zatvaraju se odobrenjem odgovarajućih osnovnih računa podskupine 193 te prenose na rashode zaduženjem odgovarajućih osnovnih računa razreda 3 Rashodi poslovanja. Na taj način u 2025. g. imamo evidentirano 13 rashoda za plaću i naknade vezane uz plaću, a samo 12 prihoda.</w:t>
      </w:r>
    </w:p>
    <w:p w14:paraId="302FB8C4" w14:textId="40E5B52E" w:rsidR="005A52DC" w:rsidRPr="00F3789C" w:rsidRDefault="005A52DC" w:rsidP="005A52DC">
      <w:pPr>
        <w:pStyle w:val="Odlomakpopisa"/>
        <w:jc w:val="both"/>
        <w:rPr>
          <w:sz w:val="24"/>
          <w:szCs w:val="24"/>
          <w:lang w:val="hr-HR"/>
        </w:rPr>
      </w:pPr>
      <w:r w:rsidRPr="00F3789C">
        <w:rPr>
          <w:sz w:val="24"/>
          <w:szCs w:val="24"/>
          <w:lang w:val="hr-HR"/>
        </w:rPr>
        <w:t>Također, nabavljeno je više nefinancijske imovine nego prethodne godine, dijelom sufinancirano iz sredstava Grada Splita, a dijelom iz Fonda za zaštitu okoliša i energetsku učinkovitost.</w:t>
      </w:r>
    </w:p>
    <w:p w14:paraId="4764846C" w14:textId="20303092" w:rsidR="005A52DC" w:rsidRPr="00F3789C" w:rsidRDefault="005A52DC" w:rsidP="005A52DC">
      <w:pPr>
        <w:pStyle w:val="Odlomakpopisa"/>
        <w:numPr>
          <w:ilvl w:val="0"/>
          <w:numId w:val="27"/>
        </w:numPr>
        <w:jc w:val="both"/>
        <w:rPr>
          <w:sz w:val="24"/>
          <w:szCs w:val="24"/>
          <w:lang w:val="hr-HR"/>
        </w:rPr>
      </w:pPr>
      <w:r w:rsidRPr="00F3789C">
        <w:rPr>
          <w:sz w:val="24"/>
          <w:szCs w:val="24"/>
          <w:lang w:val="hr-HR"/>
        </w:rPr>
        <w:t xml:space="preserve">ŠIFRA Y005 Sučeljavanje stanja na osnovnim računima iz prethodne dvije točke rezultirao je </w:t>
      </w:r>
      <w:r w:rsidR="009C4961" w:rsidRPr="00F3789C">
        <w:rPr>
          <w:sz w:val="24"/>
          <w:szCs w:val="24"/>
          <w:lang w:val="hr-HR"/>
        </w:rPr>
        <w:t>ukupnim manjkom prihoda i primitaka u navedenom iznosu.</w:t>
      </w:r>
    </w:p>
    <w:p w14:paraId="73C41F56" w14:textId="33FE9D92" w:rsidR="009C4961" w:rsidRPr="00F3789C" w:rsidRDefault="009C4961" w:rsidP="009C4961">
      <w:pPr>
        <w:pStyle w:val="Odlomakpopisa"/>
        <w:numPr>
          <w:ilvl w:val="0"/>
          <w:numId w:val="27"/>
        </w:numPr>
        <w:jc w:val="both"/>
        <w:rPr>
          <w:sz w:val="24"/>
          <w:szCs w:val="24"/>
          <w:lang w:val="hr-HR"/>
        </w:rPr>
      </w:pPr>
      <w:r w:rsidRPr="00F3789C">
        <w:rPr>
          <w:sz w:val="24"/>
          <w:szCs w:val="24"/>
          <w:lang w:val="hr-HR"/>
        </w:rPr>
        <w:t>ŠIFRA 9221-9222 U 2025. g. nije bilo prenesenog viška prihoda iz prethodne godine.</w:t>
      </w:r>
    </w:p>
    <w:p w14:paraId="05F1ED38" w14:textId="77777777" w:rsidR="009C4961" w:rsidRPr="00F3789C" w:rsidRDefault="009C4961" w:rsidP="009C4961">
      <w:pPr>
        <w:pStyle w:val="Odlomakpopisa"/>
        <w:numPr>
          <w:ilvl w:val="0"/>
          <w:numId w:val="27"/>
        </w:numPr>
        <w:rPr>
          <w:sz w:val="24"/>
          <w:szCs w:val="24"/>
          <w:lang w:val="hr-HR"/>
        </w:rPr>
      </w:pPr>
      <w:r w:rsidRPr="00F3789C">
        <w:rPr>
          <w:sz w:val="24"/>
          <w:szCs w:val="24"/>
          <w:lang w:val="hr-HR"/>
        </w:rPr>
        <w:t>ŠIFRA 9222-9221 U 2025. g. donesen je manjak prihoda ostvaren u 2024. g.</w:t>
      </w:r>
    </w:p>
    <w:p w14:paraId="49EFB258" w14:textId="3C807B71" w:rsidR="009C4961" w:rsidRPr="00F3789C" w:rsidRDefault="009C4961" w:rsidP="009C4961">
      <w:pPr>
        <w:pStyle w:val="Odlomakpopisa"/>
        <w:numPr>
          <w:ilvl w:val="0"/>
          <w:numId w:val="27"/>
        </w:numPr>
        <w:jc w:val="both"/>
        <w:rPr>
          <w:sz w:val="24"/>
          <w:szCs w:val="24"/>
          <w:lang w:val="hr-HR"/>
        </w:rPr>
      </w:pPr>
      <w:r w:rsidRPr="00F3789C">
        <w:rPr>
          <w:sz w:val="24"/>
          <w:szCs w:val="24"/>
          <w:lang w:val="hr-HR"/>
        </w:rPr>
        <w:t>ŠIFRA 19 U prijelaznim i završnim odredbama novog Pravilnika o proračunskom računovodstvu i računskom planu (NN 128/23 i 154/24), u članku 233. propisano je da se s danom 1. siječnja 2025. ukida podskupina računa 193 Kontinuirani rashodi budućih razdoblja. Kontinuirani rashodi budućih razdoblja slijedom navedenog zatvaraju se odobrenjem odgovarajućih osnovnih računa podskupine 193 te prenose na rashode zaduženjem odgovarajućih osnovnih računa razreda 3 Rashodi poslovanja.</w:t>
      </w:r>
    </w:p>
    <w:p w14:paraId="2850FFFB" w14:textId="77777777" w:rsidR="005A52DC" w:rsidRPr="00F3789C" w:rsidRDefault="005A52DC" w:rsidP="00613CD7">
      <w:pPr>
        <w:jc w:val="both"/>
        <w:rPr>
          <w:b/>
          <w:sz w:val="24"/>
          <w:szCs w:val="24"/>
          <w:u w:val="single"/>
          <w:lang w:val="hr-HR"/>
        </w:rPr>
      </w:pPr>
      <w:bookmarkStart w:id="16" w:name="_Hlk31970785"/>
    </w:p>
    <w:p w14:paraId="2040423B" w14:textId="442DB3A1" w:rsidR="003E72D4" w:rsidRPr="00F3789C" w:rsidRDefault="00991E17" w:rsidP="00613CD7">
      <w:pPr>
        <w:jc w:val="both"/>
        <w:rPr>
          <w:b/>
          <w:sz w:val="24"/>
          <w:szCs w:val="24"/>
          <w:u w:val="single"/>
          <w:lang w:val="hr-HR"/>
        </w:rPr>
      </w:pPr>
      <w:r w:rsidRPr="00F3789C">
        <w:rPr>
          <w:b/>
          <w:sz w:val="24"/>
          <w:szCs w:val="24"/>
          <w:u w:val="single"/>
          <w:lang w:val="hr-HR"/>
        </w:rPr>
        <w:t>Obvezni analitički podaci</w:t>
      </w:r>
    </w:p>
    <w:bookmarkEnd w:id="16"/>
    <w:p w14:paraId="5C399C36" w14:textId="77777777" w:rsidR="00C103F4" w:rsidRPr="00F3789C" w:rsidRDefault="00C103F4" w:rsidP="00613CD7">
      <w:pPr>
        <w:jc w:val="both"/>
        <w:rPr>
          <w:bCs/>
          <w:sz w:val="24"/>
          <w:szCs w:val="24"/>
          <w:u w:val="single"/>
          <w:lang w:val="hr-HR"/>
        </w:rPr>
      </w:pPr>
    </w:p>
    <w:p w14:paraId="33564501" w14:textId="77777777" w:rsidR="009C4961" w:rsidRPr="00F3789C" w:rsidRDefault="006C4559" w:rsidP="009C4961">
      <w:pPr>
        <w:pStyle w:val="Odlomakpopisa"/>
        <w:numPr>
          <w:ilvl w:val="0"/>
          <w:numId w:val="24"/>
        </w:numPr>
        <w:jc w:val="both"/>
        <w:rPr>
          <w:sz w:val="24"/>
          <w:szCs w:val="24"/>
          <w:lang w:val="hr-HR"/>
        </w:rPr>
      </w:pPr>
      <w:r w:rsidRPr="00F3789C">
        <w:rPr>
          <w:sz w:val="24"/>
          <w:szCs w:val="24"/>
          <w:lang w:val="hr-HR"/>
        </w:rPr>
        <w:t>ŠIFRA 11</w:t>
      </w:r>
      <w:r w:rsidR="002A63DC" w:rsidRPr="00F3789C">
        <w:rPr>
          <w:sz w:val="24"/>
          <w:szCs w:val="24"/>
          <w:lang w:val="hr-HR"/>
        </w:rPr>
        <w:t>P</w:t>
      </w:r>
      <w:r w:rsidR="009C4961" w:rsidRPr="00F3789C">
        <w:rPr>
          <w:sz w:val="24"/>
          <w:szCs w:val="24"/>
          <w:lang w:val="hr-HR"/>
        </w:rPr>
        <w:t>, 11-dugov., 11-potraž. i 11K</w:t>
      </w:r>
      <w:r w:rsidRPr="00F3789C">
        <w:rPr>
          <w:sz w:val="24"/>
          <w:szCs w:val="24"/>
          <w:lang w:val="hr-HR"/>
        </w:rPr>
        <w:t xml:space="preserve"> </w:t>
      </w:r>
      <w:r w:rsidR="009C4961" w:rsidRPr="00F3789C">
        <w:rPr>
          <w:sz w:val="24"/>
          <w:szCs w:val="24"/>
          <w:lang w:val="hr-HR"/>
        </w:rPr>
        <w:t>25. 08. 2025. g. Dječji vrtić Radost ulazi u sustav pune riznice, novac iz blagajne uplaćuje se na račun DV Radost, bankovni račun DV Radost se zatvara i novac sa računa se prebacuje na račun Grada Splita te se knjigovodstveno evidentira na osnovnom računu 16721.</w:t>
      </w:r>
    </w:p>
    <w:p w14:paraId="38AA9CE9" w14:textId="64DA373C" w:rsidR="00B03F62" w:rsidRPr="00F3789C" w:rsidRDefault="00B03F62" w:rsidP="00613CD7">
      <w:pPr>
        <w:pStyle w:val="Odlomakpopisa"/>
        <w:numPr>
          <w:ilvl w:val="0"/>
          <w:numId w:val="24"/>
        </w:numPr>
        <w:jc w:val="both"/>
        <w:rPr>
          <w:sz w:val="24"/>
          <w:szCs w:val="24"/>
          <w:lang w:val="hr-HR"/>
        </w:rPr>
      </w:pPr>
      <w:r w:rsidRPr="00F3789C">
        <w:rPr>
          <w:sz w:val="24"/>
          <w:szCs w:val="24"/>
          <w:lang w:val="hr-HR"/>
        </w:rPr>
        <w:t xml:space="preserve">ŠIFRA 63612 </w:t>
      </w:r>
      <w:r w:rsidR="009C4961" w:rsidRPr="00F3789C">
        <w:rPr>
          <w:sz w:val="24"/>
          <w:szCs w:val="24"/>
          <w:lang w:val="hr-HR"/>
        </w:rPr>
        <w:t>U</w:t>
      </w:r>
      <w:r w:rsidR="0022507D" w:rsidRPr="00F3789C">
        <w:rPr>
          <w:sz w:val="24"/>
          <w:szCs w:val="24"/>
          <w:lang w:val="hr-HR"/>
        </w:rPr>
        <w:t xml:space="preserve"> odnosu na prethodnu godinu, veći je broj djece u programu </w:t>
      </w:r>
      <w:proofErr w:type="spellStart"/>
      <w:r w:rsidR="0022507D" w:rsidRPr="00F3789C">
        <w:rPr>
          <w:sz w:val="24"/>
          <w:szCs w:val="24"/>
          <w:lang w:val="hr-HR"/>
        </w:rPr>
        <w:t>predškole</w:t>
      </w:r>
      <w:proofErr w:type="spellEnd"/>
      <w:r w:rsidR="0022507D" w:rsidRPr="00F3789C">
        <w:rPr>
          <w:sz w:val="24"/>
          <w:szCs w:val="24"/>
          <w:lang w:val="hr-HR"/>
        </w:rPr>
        <w:t xml:space="preserve"> i djece sa teškoćama integrirane u redovne pro</w:t>
      </w:r>
      <w:r w:rsidR="009C4961" w:rsidRPr="00F3789C">
        <w:rPr>
          <w:sz w:val="24"/>
          <w:szCs w:val="24"/>
          <w:lang w:val="hr-HR"/>
        </w:rPr>
        <w:t>grame, a koje sufinancira MZOM, ali je manji broj ciklusa u kojima smo primali sredstva pomoći.</w:t>
      </w:r>
    </w:p>
    <w:p w14:paraId="64374987" w14:textId="53FC3AB8" w:rsidR="009C4961" w:rsidRPr="00F3789C" w:rsidRDefault="009C4961" w:rsidP="00613CD7">
      <w:pPr>
        <w:pStyle w:val="Odlomakpopisa"/>
        <w:numPr>
          <w:ilvl w:val="0"/>
          <w:numId w:val="24"/>
        </w:numPr>
        <w:jc w:val="both"/>
        <w:rPr>
          <w:sz w:val="24"/>
          <w:szCs w:val="24"/>
          <w:lang w:val="hr-HR"/>
        </w:rPr>
      </w:pPr>
      <w:r w:rsidRPr="00F3789C">
        <w:rPr>
          <w:sz w:val="24"/>
          <w:szCs w:val="24"/>
          <w:lang w:val="hr-HR"/>
        </w:rPr>
        <w:t xml:space="preserve">ŠIFRA 63613 Radi se o sredstvima koje primamo od Općine </w:t>
      </w:r>
      <w:proofErr w:type="spellStart"/>
      <w:r w:rsidRPr="00F3789C">
        <w:rPr>
          <w:sz w:val="24"/>
          <w:szCs w:val="24"/>
          <w:lang w:val="hr-HR"/>
        </w:rPr>
        <w:t>Podstrana</w:t>
      </w:r>
      <w:proofErr w:type="spellEnd"/>
      <w:r w:rsidRPr="00F3789C">
        <w:rPr>
          <w:sz w:val="24"/>
          <w:szCs w:val="24"/>
          <w:lang w:val="hr-HR"/>
        </w:rPr>
        <w:t xml:space="preserve"> za sufinanciranje razlike do ekonomske cijene koštanja vrtića za djecu polaznike DV Radost, a koja stanuju u Općini </w:t>
      </w:r>
      <w:proofErr w:type="spellStart"/>
      <w:r w:rsidRPr="00F3789C">
        <w:rPr>
          <w:sz w:val="24"/>
          <w:szCs w:val="24"/>
          <w:lang w:val="hr-HR"/>
        </w:rPr>
        <w:t>Podstrana</w:t>
      </w:r>
      <w:proofErr w:type="spellEnd"/>
      <w:r w:rsidRPr="00F3789C">
        <w:rPr>
          <w:sz w:val="24"/>
          <w:szCs w:val="24"/>
          <w:lang w:val="hr-HR"/>
        </w:rPr>
        <w:t>.</w:t>
      </w:r>
    </w:p>
    <w:p w14:paraId="1A622C05" w14:textId="5623DC55" w:rsidR="006C4559" w:rsidRPr="00F3789C" w:rsidRDefault="009C4961" w:rsidP="00613CD7">
      <w:pPr>
        <w:pStyle w:val="Odlomakpopisa"/>
        <w:numPr>
          <w:ilvl w:val="0"/>
          <w:numId w:val="24"/>
        </w:numPr>
        <w:jc w:val="both"/>
        <w:rPr>
          <w:sz w:val="24"/>
          <w:szCs w:val="24"/>
          <w:lang w:val="hr-HR"/>
        </w:rPr>
      </w:pPr>
      <w:r w:rsidRPr="00F3789C">
        <w:rPr>
          <w:sz w:val="24"/>
          <w:szCs w:val="24"/>
          <w:lang w:val="hr-HR"/>
        </w:rPr>
        <w:t xml:space="preserve">ŠIFRA 63811 </w:t>
      </w:r>
      <w:r w:rsidR="006C4559" w:rsidRPr="00F3789C">
        <w:rPr>
          <w:sz w:val="24"/>
          <w:szCs w:val="24"/>
          <w:lang w:val="hr-HR"/>
        </w:rPr>
        <w:t xml:space="preserve">Dječji vrtić Radost </w:t>
      </w:r>
      <w:r w:rsidR="0022507D" w:rsidRPr="00F3789C">
        <w:rPr>
          <w:sz w:val="24"/>
          <w:szCs w:val="24"/>
          <w:lang w:val="hr-HR"/>
        </w:rPr>
        <w:t>je u 2023. g.</w:t>
      </w:r>
      <w:r w:rsidR="006C4559" w:rsidRPr="00F3789C">
        <w:rPr>
          <w:sz w:val="24"/>
          <w:szCs w:val="24"/>
          <w:lang w:val="hr-HR"/>
        </w:rPr>
        <w:t xml:space="preserve"> </w:t>
      </w:r>
      <w:r w:rsidR="0022507D" w:rsidRPr="00F3789C">
        <w:rPr>
          <w:sz w:val="24"/>
          <w:szCs w:val="24"/>
          <w:lang w:val="hr-HR"/>
        </w:rPr>
        <w:t xml:space="preserve">još uvijek </w:t>
      </w:r>
      <w:r w:rsidR="006C4559" w:rsidRPr="00F3789C">
        <w:rPr>
          <w:sz w:val="24"/>
          <w:szCs w:val="24"/>
          <w:lang w:val="hr-HR"/>
        </w:rPr>
        <w:t>sudjel</w:t>
      </w:r>
      <w:r w:rsidR="0022507D" w:rsidRPr="00F3789C">
        <w:rPr>
          <w:sz w:val="24"/>
          <w:szCs w:val="24"/>
          <w:lang w:val="hr-HR"/>
        </w:rPr>
        <w:t>ovao</w:t>
      </w:r>
      <w:r w:rsidR="006C4559" w:rsidRPr="00F3789C">
        <w:rPr>
          <w:sz w:val="24"/>
          <w:szCs w:val="24"/>
          <w:lang w:val="hr-HR"/>
        </w:rPr>
        <w:t xml:space="preserve"> u projektu europskog socijalnog fonda Unaprjeđenje usluga za djecu u sustavu ranog i predškolskog odgoja i obrazovanja – nastavak usluge. </w:t>
      </w:r>
      <w:r w:rsidR="0022507D" w:rsidRPr="00F3789C">
        <w:rPr>
          <w:sz w:val="24"/>
          <w:szCs w:val="24"/>
          <w:lang w:val="hr-HR"/>
        </w:rPr>
        <w:t>Projekt je završio sa trajanjem u 08/2024, a u 2024. g. smo primili samo jednu zadnju ratu po poslanom ZNS-u</w:t>
      </w:r>
      <w:r w:rsidR="00594791" w:rsidRPr="00F3789C">
        <w:rPr>
          <w:sz w:val="24"/>
          <w:szCs w:val="24"/>
          <w:lang w:val="hr-HR"/>
        </w:rPr>
        <w:t>.</w:t>
      </w:r>
    </w:p>
    <w:p w14:paraId="38C8899D" w14:textId="26715A59" w:rsidR="00AB10D8" w:rsidRPr="00F3789C" w:rsidRDefault="00AB10D8" w:rsidP="00AB10D8">
      <w:pPr>
        <w:pStyle w:val="Odlomakpopisa"/>
        <w:numPr>
          <w:ilvl w:val="0"/>
          <w:numId w:val="24"/>
        </w:numPr>
        <w:jc w:val="both"/>
        <w:rPr>
          <w:sz w:val="24"/>
          <w:szCs w:val="24"/>
          <w:lang w:val="hr-HR"/>
        </w:rPr>
      </w:pPr>
      <w:r w:rsidRPr="00F3789C">
        <w:rPr>
          <w:sz w:val="24"/>
          <w:szCs w:val="24"/>
          <w:lang w:val="hr-HR"/>
        </w:rPr>
        <w:t>ŠIFRA 65264 Ulaskom u sustav potpune riznice, DV Radost više ne može utjecati na dinamiku podmirivanja obveza prema dobavljačima. Također, godišnji prosjek nenaplaćenih potraživanja od roditelja se kreće oko 10.000,00 EUR i to je kategorija na koju se može utjecati.</w:t>
      </w:r>
    </w:p>
    <w:p w14:paraId="6591BE91" w14:textId="65A3CFA9" w:rsidR="009C4961" w:rsidRPr="00F3789C" w:rsidRDefault="009C4961" w:rsidP="009C4961">
      <w:pPr>
        <w:pStyle w:val="Odlomakpopisa"/>
        <w:numPr>
          <w:ilvl w:val="0"/>
          <w:numId w:val="24"/>
        </w:numPr>
        <w:jc w:val="both"/>
        <w:rPr>
          <w:sz w:val="24"/>
          <w:szCs w:val="24"/>
          <w:lang w:val="hr-HR"/>
        </w:rPr>
      </w:pPr>
      <w:r w:rsidRPr="00F3789C">
        <w:rPr>
          <w:sz w:val="24"/>
          <w:szCs w:val="24"/>
          <w:lang w:val="hr-HR"/>
        </w:rPr>
        <w:t>ŠIFRA 63821 Dječji vrtić Radost je u 2025. g. temeljem Ugovora o neposrednom sudjelovanju Fonda u sufinanciranju nabave uređaja za sprječavanje nastanka bio otpada (otpada od hrane) u dječjim vrtićima, davanjem sredstava pomoći od Fonda za zaštitu okoliš i energetsku učinkovitost primio naznačeni iznos.</w:t>
      </w:r>
    </w:p>
    <w:p w14:paraId="58628399" w14:textId="330A1F69" w:rsidR="00AB10D8" w:rsidRPr="00F3789C" w:rsidRDefault="00AB10D8" w:rsidP="009C4961">
      <w:pPr>
        <w:pStyle w:val="Odlomakpopisa"/>
        <w:numPr>
          <w:ilvl w:val="0"/>
          <w:numId w:val="24"/>
        </w:numPr>
        <w:jc w:val="both"/>
        <w:rPr>
          <w:sz w:val="24"/>
          <w:szCs w:val="24"/>
          <w:lang w:val="hr-HR"/>
        </w:rPr>
      </w:pPr>
      <w:r w:rsidRPr="00F3789C">
        <w:rPr>
          <w:sz w:val="24"/>
          <w:szCs w:val="24"/>
          <w:lang w:val="hr-HR"/>
        </w:rPr>
        <w:t>ŠIFRA 65267 Nije redovna pojava da na službenim vozilima imamo štetu za čiju refundaciju primamo sredstva s naslova osiguranja. Zadnji takav slučaj se desio u 2023. g. pri čemu smo jednu ratu isplate štete primili u siječnju 2024. g.</w:t>
      </w:r>
    </w:p>
    <w:p w14:paraId="33157D87" w14:textId="6606FE4D" w:rsidR="00594791" w:rsidRPr="00F3789C" w:rsidRDefault="00594791" w:rsidP="00613CD7">
      <w:pPr>
        <w:pStyle w:val="Odlomakpopisa"/>
        <w:numPr>
          <w:ilvl w:val="0"/>
          <w:numId w:val="24"/>
        </w:numPr>
        <w:jc w:val="both"/>
        <w:rPr>
          <w:sz w:val="24"/>
          <w:szCs w:val="24"/>
          <w:lang w:val="hr-HR"/>
        </w:rPr>
      </w:pPr>
      <w:r w:rsidRPr="00F3789C">
        <w:rPr>
          <w:sz w:val="24"/>
          <w:szCs w:val="24"/>
          <w:lang w:val="hr-HR"/>
        </w:rPr>
        <w:t>ŠIFRA</w:t>
      </w:r>
      <w:r w:rsidR="0022507D" w:rsidRPr="00F3789C">
        <w:rPr>
          <w:sz w:val="24"/>
          <w:szCs w:val="24"/>
          <w:lang w:val="hr-HR"/>
        </w:rPr>
        <w:t xml:space="preserve"> 31215 prema izmjenama Pravilnika o porezu na dohodak, iznos neoporezive naknade za bolest, invalidnost</w:t>
      </w:r>
      <w:r w:rsidR="00AB10D8" w:rsidRPr="00F3789C">
        <w:rPr>
          <w:sz w:val="24"/>
          <w:szCs w:val="24"/>
          <w:lang w:val="hr-HR"/>
        </w:rPr>
        <w:t xml:space="preserve"> i smrtni slučaj povećane su sa 560,00 koliko su bile u 2024</w:t>
      </w:r>
      <w:r w:rsidR="0022507D" w:rsidRPr="00F3789C">
        <w:rPr>
          <w:sz w:val="24"/>
          <w:szCs w:val="24"/>
          <w:lang w:val="hr-HR"/>
        </w:rPr>
        <w:t xml:space="preserve">. g. na </w:t>
      </w:r>
      <w:r w:rsidR="00AB10D8" w:rsidRPr="00F3789C">
        <w:rPr>
          <w:sz w:val="24"/>
          <w:szCs w:val="24"/>
          <w:lang w:val="hr-HR"/>
        </w:rPr>
        <w:t>600,00 EUR u 2025</w:t>
      </w:r>
      <w:r w:rsidR="0022507D" w:rsidRPr="00F3789C">
        <w:rPr>
          <w:sz w:val="24"/>
          <w:szCs w:val="24"/>
          <w:lang w:val="hr-HR"/>
        </w:rPr>
        <w:t>. g</w:t>
      </w:r>
      <w:r w:rsidRPr="00F3789C">
        <w:rPr>
          <w:sz w:val="24"/>
          <w:szCs w:val="24"/>
          <w:lang w:val="hr-HR"/>
        </w:rPr>
        <w:t>.</w:t>
      </w:r>
      <w:r w:rsidR="00AB10D8" w:rsidRPr="00F3789C">
        <w:rPr>
          <w:sz w:val="24"/>
          <w:szCs w:val="24"/>
          <w:lang w:val="hr-HR"/>
        </w:rPr>
        <w:t xml:space="preserve"> Također, imali smo slučaj preminulog radnika.</w:t>
      </w:r>
    </w:p>
    <w:p w14:paraId="0CE34B37" w14:textId="6A5684C1" w:rsidR="000B2432" w:rsidRPr="00F3789C" w:rsidRDefault="006C4559" w:rsidP="00613CD7">
      <w:pPr>
        <w:pStyle w:val="Odlomakpopisa"/>
        <w:numPr>
          <w:ilvl w:val="0"/>
          <w:numId w:val="24"/>
        </w:numPr>
        <w:jc w:val="both"/>
        <w:rPr>
          <w:sz w:val="24"/>
          <w:szCs w:val="24"/>
          <w:lang w:val="hr-HR"/>
        </w:rPr>
      </w:pPr>
      <w:r w:rsidRPr="00F3789C">
        <w:rPr>
          <w:sz w:val="24"/>
          <w:szCs w:val="24"/>
          <w:lang w:val="hr-HR"/>
        </w:rPr>
        <w:lastRenderedPageBreak/>
        <w:t xml:space="preserve">ŠIFRA 32361 </w:t>
      </w:r>
      <w:r w:rsidR="0022507D" w:rsidRPr="00F3789C">
        <w:rPr>
          <w:sz w:val="24"/>
          <w:szCs w:val="24"/>
          <w:lang w:val="hr-HR"/>
        </w:rPr>
        <w:t>Grad Split ugovorio je sistematske preglede radnika</w:t>
      </w:r>
      <w:r w:rsidR="00AB10D8" w:rsidRPr="00F3789C">
        <w:rPr>
          <w:sz w:val="24"/>
          <w:szCs w:val="24"/>
          <w:lang w:val="hr-HR"/>
        </w:rPr>
        <w:t xml:space="preserve"> koji se održavaju svake druge godine.</w:t>
      </w:r>
    </w:p>
    <w:p w14:paraId="39291645" w14:textId="77777777" w:rsidR="00AB10D8" w:rsidRPr="00F3789C" w:rsidRDefault="00AB10D8" w:rsidP="00AB10D8">
      <w:pPr>
        <w:pStyle w:val="Odlomakpopisa"/>
        <w:numPr>
          <w:ilvl w:val="0"/>
          <w:numId w:val="24"/>
        </w:numPr>
        <w:jc w:val="both"/>
        <w:rPr>
          <w:sz w:val="24"/>
          <w:szCs w:val="24"/>
          <w:lang w:val="hr-HR"/>
        </w:rPr>
      </w:pPr>
      <w:r w:rsidRPr="00F3789C">
        <w:rPr>
          <w:sz w:val="24"/>
          <w:szCs w:val="24"/>
          <w:lang w:val="hr-HR"/>
        </w:rPr>
        <w:t>ŠIFRA 32372 Članovi ispitne komisije za stručne ispite odgajatelja primaju naknadu po polaznici ispita. Također, bila je angažirana vanjska suradnica za provedbu postupka javne nabave.</w:t>
      </w:r>
    </w:p>
    <w:p w14:paraId="2A42A269" w14:textId="31E5B1B7" w:rsidR="0022507D" w:rsidRPr="00F3789C" w:rsidRDefault="00AB10D8" w:rsidP="007C25A7">
      <w:pPr>
        <w:pStyle w:val="Odlomakpopisa"/>
        <w:numPr>
          <w:ilvl w:val="0"/>
          <w:numId w:val="24"/>
        </w:numPr>
        <w:jc w:val="both"/>
        <w:rPr>
          <w:sz w:val="24"/>
          <w:szCs w:val="24"/>
          <w:lang w:val="hr-HR"/>
        </w:rPr>
      </w:pPr>
      <w:r w:rsidRPr="00F3789C">
        <w:rPr>
          <w:sz w:val="24"/>
          <w:szCs w:val="24"/>
          <w:lang w:val="hr-HR"/>
        </w:rPr>
        <w:t>ŠIFRA 32955 Upisom većeg broja radnica u registar os</w:t>
      </w:r>
      <w:r w:rsidR="007C25A7" w:rsidRPr="00F3789C">
        <w:rPr>
          <w:sz w:val="24"/>
          <w:szCs w:val="24"/>
          <w:lang w:val="hr-HR"/>
        </w:rPr>
        <w:t xml:space="preserve">oba s invaliditetom smanjila se, a zatim i </w:t>
      </w:r>
      <w:r w:rsidRPr="00F3789C">
        <w:rPr>
          <w:sz w:val="24"/>
          <w:szCs w:val="24"/>
          <w:lang w:val="hr-HR"/>
        </w:rPr>
        <w:t>potpuno nestala obveza plaćanja naknade za nezapošljavanje osoba s invaliditetom.</w:t>
      </w:r>
    </w:p>
    <w:p w14:paraId="5993F193" w14:textId="77777777" w:rsidR="00532381" w:rsidRPr="00F3789C" w:rsidRDefault="00532381" w:rsidP="00613CD7">
      <w:pPr>
        <w:jc w:val="both"/>
        <w:rPr>
          <w:sz w:val="24"/>
          <w:szCs w:val="24"/>
          <w:lang w:val="hr-HR"/>
        </w:rPr>
      </w:pPr>
    </w:p>
    <w:p w14:paraId="4766EF50" w14:textId="4134066F" w:rsidR="00532381" w:rsidRPr="00F3789C" w:rsidRDefault="00532381" w:rsidP="00613CD7">
      <w:pPr>
        <w:jc w:val="both"/>
        <w:rPr>
          <w:b/>
          <w:sz w:val="24"/>
          <w:szCs w:val="24"/>
          <w:u w:val="single"/>
          <w:lang w:val="hr-HR"/>
        </w:rPr>
      </w:pPr>
      <w:r w:rsidRPr="00F3789C">
        <w:rPr>
          <w:b/>
          <w:sz w:val="24"/>
          <w:szCs w:val="24"/>
          <w:u w:val="single"/>
          <w:lang w:val="hr-HR"/>
        </w:rPr>
        <w:t xml:space="preserve">Bilješke uz Obrazac </w:t>
      </w:r>
      <w:r w:rsidR="00422868" w:rsidRPr="00F3789C">
        <w:rPr>
          <w:b/>
          <w:sz w:val="24"/>
          <w:szCs w:val="24"/>
          <w:u w:val="single"/>
          <w:lang w:val="hr-HR"/>
        </w:rPr>
        <w:t>RAS-funkcijski</w:t>
      </w:r>
    </w:p>
    <w:p w14:paraId="52F7A70E" w14:textId="77777777" w:rsidR="00532381" w:rsidRPr="00F3789C" w:rsidRDefault="00532381" w:rsidP="00613CD7">
      <w:pPr>
        <w:jc w:val="both"/>
        <w:rPr>
          <w:bCs/>
          <w:sz w:val="24"/>
          <w:szCs w:val="24"/>
          <w:u w:val="single"/>
          <w:lang w:val="hr-HR"/>
        </w:rPr>
      </w:pPr>
    </w:p>
    <w:p w14:paraId="3D84F914" w14:textId="4FFB3E57" w:rsidR="00532381" w:rsidRPr="00F3789C" w:rsidRDefault="007C25A7" w:rsidP="00237942">
      <w:pPr>
        <w:pStyle w:val="Odlomakpopisa"/>
        <w:numPr>
          <w:ilvl w:val="1"/>
          <w:numId w:val="22"/>
        </w:numPr>
        <w:ind w:left="709" w:hanging="425"/>
        <w:jc w:val="both"/>
        <w:rPr>
          <w:sz w:val="24"/>
          <w:szCs w:val="24"/>
          <w:lang w:val="hr-HR"/>
        </w:rPr>
      </w:pPr>
      <w:r w:rsidRPr="00F3789C">
        <w:rPr>
          <w:sz w:val="24"/>
          <w:szCs w:val="24"/>
          <w:lang w:val="hr-HR"/>
        </w:rPr>
        <w:t>ŠIFRA 0911 P</w:t>
      </w:r>
      <w:r w:rsidR="00422868" w:rsidRPr="00F3789C">
        <w:rPr>
          <w:sz w:val="24"/>
          <w:szCs w:val="24"/>
          <w:lang w:val="hr-HR"/>
        </w:rPr>
        <w:t>ovećanje ostvarenih rashoda u 202</w:t>
      </w:r>
      <w:r w:rsidRPr="00F3789C">
        <w:rPr>
          <w:sz w:val="24"/>
          <w:szCs w:val="24"/>
          <w:lang w:val="hr-HR"/>
        </w:rPr>
        <w:t>5</w:t>
      </w:r>
      <w:r w:rsidR="00422868" w:rsidRPr="00F3789C">
        <w:rPr>
          <w:sz w:val="24"/>
          <w:szCs w:val="24"/>
          <w:lang w:val="hr-HR"/>
        </w:rPr>
        <w:t>. godini od 2</w:t>
      </w:r>
      <w:r w:rsidRPr="00F3789C">
        <w:rPr>
          <w:sz w:val="24"/>
          <w:szCs w:val="24"/>
          <w:lang w:val="hr-HR"/>
        </w:rPr>
        <w:t>9,5</w:t>
      </w:r>
      <w:r w:rsidR="00422868" w:rsidRPr="00F3789C">
        <w:rPr>
          <w:sz w:val="24"/>
          <w:szCs w:val="24"/>
          <w:lang w:val="hr-HR"/>
        </w:rPr>
        <w:t xml:space="preserve">% u skladu je sa </w:t>
      </w:r>
      <w:r w:rsidRPr="00F3789C">
        <w:rPr>
          <w:sz w:val="24"/>
          <w:szCs w:val="24"/>
          <w:lang w:val="hr-HR"/>
        </w:rPr>
        <w:t>jednom dodatnom plaćom radnika i materijalnim pravima vezanim za plaću evidentiranih u 2025. g. zbog ukidanja kontinuiranih rashoda budućih razdoblja, a sve prema prijelaznim i završnim odredbama novog Pravilnika o proračunskom računovodstvu i računskom planu (NN 128/23 i 154/24), u čijem članku 233. je propisano je da se s danom 1. siječnja 2025. ukida podskupina računa 193 Kontinuirani rashodi budućih razdoblja kao</w:t>
      </w:r>
      <w:r w:rsidR="00422868" w:rsidRPr="00F3789C">
        <w:rPr>
          <w:sz w:val="24"/>
          <w:szCs w:val="24"/>
          <w:lang w:val="hr-HR"/>
        </w:rPr>
        <w:t xml:space="preserve"> </w:t>
      </w:r>
      <w:r w:rsidR="001D7F88" w:rsidRPr="00F3789C">
        <w:rPr>
          <w:sz w:val="24"/>
          <w:szCs w:val="24"/>
          <w:lang w:val="hr-HR"/>
        </w:rPr>
        <w:t xml:space="preserve">i povećanom opsegu radova na održavanju objekata </w:t>
      </w:r>
      <w:r w:rsidR="00422868" w:rsidRPr="00F3789C">
        <w:rPr>
          <w:sz w:val="24"/>
          <w:szCs w:val="24"/>
          <w:lang w:val="hr-HR"/>
        </w:rPr>
        <w:t>detaljnije opisanih kroz bilješke na obrascima BILANCA i PR-RAS</w:t>
      </w:r>
      <w:r w:rsidRPr="00F3789C">
        <w:rPr>
          <w:sz w:val="24"/>
          <w:szCs w:val="24"/>
          <w:lang w:val="hr-HR"/>
        </w:rPr>
        <w:t>.</w:t>
      </w:r>
    </w:p>
    <w:p w14:paraId="016393DD" w14:textId="0697F337" w:rsidR="007C25A7" w:rsidRPr="00F3789C" w:rsidRDefault="007C25A7" w:rsidP="00237942">
      <w:pPr>
        <w:pStyle w:val="Odlomakpopisa"/>
        <w:numPr>
          <w:ilvl w:val="1"/>
          <w:numId w:val="22"/>
        </w:numPr>
        <w:ind w:left="709"/>
        <w:jc w:val="both"/>
        <w:rPr>
          <w:sz w:val="24"/>
          <w:szCs w:val="24"/>
          <w:lang w:val="hr-HR"/>
        </w:rPr>
      </w:pPr>
      <w:r w:rsidRPr="00F3789C">
        <w:rPr>
          <w:sz w:val="24"/>
          <w:szCs w:val="24"/>
          <w:lang w:val="hr-HR"/>
        </w:rPr>
        <w:t>ŠIFRA 096 Smanjenje iznosa dodatnih usluga u obrazovanju (trošak nabave namirnica) rezultat je međurazdoblja između isteka ugovora o nabavi mesa i sklapanja novog u kojem se jelovnik modificirao na način da se crveno meso zamijeni mesom peradi i ribe.</w:t>
      </w:r>
    </w:p>
    <w:p w14:paraId="44AE5878" w14:textId="77777777" w:rsidR="00422868" w:rsidRPr="00F3789C" w:rsidRDefault="00422868" w:rsidP="00613CD7">
      <w:pPr>
        <w:jc w:val="both"/>
        <w:rPr>
          <w:sz w:val="24"/>
          <w:szCs w:val="24"/>
          <w:lang w:val="hr-HR"/>
        </w:rPr>
      </w:pPr>
    </w:p>
    <w:p w14:paraId="544F49B2" w14:textId="50543E90" w:rsidR="00422868" w:rsidRPr="00F3789C" w:rsidRDefault="00422868" w:rsidP="00613CD7">
      <w:pPr>
        <w:jc w:val="both"/>
        <w:rPr>
          <w:b/>
          <w:sz w:val="24"/>
          <w:szCs w:val="24"/>
          <w:u w:val="single"/>
          <w:lang w:val="hr-HR"/>
        </w:rPr>
      </w:pPr>
      <w:r w:rsidRPr="00F3789C">
        <w:rPr>
          <w:b/>
          <w:sz w:val="24"/>
          <w:szCs w:val="24"/>
          <w:u w:val="single"/>
          <w:lang w:val="hr-HR"/>
        </w:rPr>
        <w:t>Bilješke uz Obrazac P-VRIO</w:t>
      </w:r>
    </w:p>
    <w:p w14:paraId="00CB176C" w14:textId="77777777" w:rsidR="00422868" w:rsidRPr="00F3789C" w:rsidRDefault="00422868" w:rsidP="00613CD7">
      <w:pPr>
        <w:jc w:val="both"/>
        <w:rPr>
          <w:bCs/>
          <w:sz w:val="24"/>
          <w:szCs w:val="24"/>
          <w:u w:val="single"/>
          <w:lang w:val="hr-HR"/>
        </w:rPr>
      </w:pPr>
    </w:p>
    <w:p w14:paraId="091D20CE" w14:textId="2B3D40F1" w:rsidR="00532381" w:rsidRPr="00F3789C" w:rsidRDefault="00237942" w:rsidP="00613CD7">
      <w:pPr>
        <w:jc w:val="both"/>
        <w:rPr>
          <w:sz w:val="24"/>
          <w:szCs w:val="24"/>
          <w:lang w:val="hr-HR"/>
        </w:rPr>
      </w:pPr>
      <w:r w:rsidRPr="00F3789C">
        <w:rPr>
          <w:sz w:val="24"/>
          <w:szCs w:val="24"/>
          <w:lang w:val="hr-HR"/>
        </w:rPr>
        <w:t>Novi Pravilnik o proračunskom računovodstvu i računskom planu člancima 120. i 121. uvodi knjiženje ispravka vrijednosti dugotrajne nefinancijske imovine preko podskupine 915.</w:t>
      </w:r>
    </w:p>
    <w:p w14:paraId="67F11718" w14:textId="77777777" w:rsidR="00237942" w:rsidRPr="00F3789C" w:rsidRDefault="00237942" w:rsidP="00613CD7">
      <w:pPr>
        <w:jc w:val="both"/>
        <w:rPr>
          <w:sz w:val="24"/>
          <w:szCs w:val="24"/>
          <w:lang w:val="hr-HR"/>
        </w:rPr>
      </w:pPr>
    </w:p>
    <w:p w14:paraId="1233184A" w14:textId="52D4B28C" w:rsidR="00422868" w:rsidRPr="00F3789C" w:rsidRDefault="00422868" w:rsidP="00613CD7">
      <w:pPr>
        <w:jc w:val="both"/>
        <w:rPr>
          <w:b/>
          <w:sz w:val="24"/>
          <w:szCs w:val="24"/>
          <w:u w:val="single"/>
          <w:lang w:val="hr-HR"/>
        </w:rPr>
      </w:pPr>
      <w:r w:rsidRPr="00F3789C">
        <w:rPr>
          <w:b/>
          <w:sz w:val="24"/>
          <w:szCs w:val="24"/>
          <w:u w:val="single"/>
          <w:lang w:val="hr-HR"/>
        </w:rPr>
        <w:t>Bilješke uz Obrazac OBVEZE</w:t>
      </w:r>
    </w:p>
    <w:p w14:paraId="4D3793BE" w14:textId="77777777" w:rsidR="00422868" w:rsidRPr="00F3789C" w:rsidRDefault="00422868" w:rsidP="00613CD7">
      <w:pPr>
        <w:jc w:val="both"/>
        <w:rPr>
          <w:bCs/>
          <w:sz w:val="24"/>
          <w:szCs w:val="24"/>
          <w:u w:val="single"/>
          <w:lang w:val="hr-HR"/>
        </w:rPr>
      </w:pPr>
    </w:p>
    <w:p w14:paraId="118A2D92" w14:textId="46EC21D4" w:rsidR="000B2432" w:rsidRPr="00F3789C" w:rsidRDefault="00422868" w:rsidP="00613CD7">
      <w:pPr>
        <w:jc w:val="both"/>
        <w:rPr>
          <w:bCs/>
          <w:sz w:val="24"/>
          <w:szCs w:val="24"/>
          <w:lang w:val="hr-HR"/>
        </w:rPr>
      </w:pPr>
      <w:r w:rsidRPr="00F3789C">
        <w:rPr>
          <w:bCs/>
          <w:sz w:val="24"/>
          <w:szCs w:val="24"/>
          <w:lang w:val="hr-HR"/>
        </w:rPr>
        <w:t xml:space="preserve">ŠIFRA V001  početno stanje obveza od </w:t>
      </w:r>
      <w:r w:rsidR="00237942" w:rsidRPr="00F3789C">
        <w:rPr>
          <w:bCs/>
          <w:sz w:val="24"/>
          <w:szCs w:val="24"/>
          <w:lang w:val="hr-HR"/>
        </w:rPr>
        <w:t>640.921,17</w:t>
      </w:r>
      <w:r w:rsidRPr="00F3789C">
        <w:rPr>
          <w:bCs/>
          <w:sz w:val="24"/>
          <w:szCs w:val="24"/>
          <w:lang w:val="hr-HR"/>
        </w:rPr>
        <w:t xml:space="preserve"> EUR odnosi se najvećim dijelom na plaće radnika za 12/202</w:t>
      </w:r>
      <w:r w:rsidR="00237942" w:rsidRPr="00F3789C">
        <w:rPr>
          <w:bCs/>
          <w:sz w:val="24"/>
          <w:szCs w:val="24"/>
          <w:lang w:val="hr-HR"/>
        </w:rPr>
        <w:t>4</w:t>
      </w:r>
      <w:r w:rsidRPr="00F3789C">
        <w:rPr>
          <w:bCs/>
          <w:sz w:val="24"/>
          <w:szCs w:val="24"/>
          <w:lang w:val="hr-HR"/>
        </w:rPr>
        <w:t>. g. koja je isplaćena u siječnju 202</w:t>
      </w:r>
      <w:r w:rsidR="00237942" w:rsidRPr="00F3789C">
        <w:rPr>
          <w:bCs/>
          <w:sz w:val="24"/>
          <w:szCs w:val="24"/>
          <w:lang w:val="hr-HR"/>
        </w:rPr>
        <w:t>5</w:t>
      </w:r>
      <w:r w:rsidRPr="00F3789C">
        <w:rPr>
          <w:bCs/>
          <w:sz w:val="24"/>
          <w:szCs w:val="24"/>
          <w:lang w:val="hr-HR"/>
        </w:rPr>
        <w:t>. g. i od nepodmirenih obveza za nabavljenu robu i usluge iz 202</w:t>
      </w:r>
      <w:r w:rsidR="00237942" w:rsidRPr="00F3789C">
        <w:rPr>
          <w:bCs/>
          <w:sz w:val="24"/>
          <w:szCs w:val="24"/>
          <w:lang w:val="hr-HR"/>
        </w:rPr>
        <w:t>4</w:t>
      </w:r>
      <w:r w:rsidRPr="00F3789C">
        <w:rPr>
          <w:bCs/>
          <w:sz w:val="24"/>
          <w:szCs w:val="24"/>
          <w:lang w:val="hr-HR"/>
        </w:rPr>
        <w:t>. godine.</w:t>
      </w:r>
    </w:p>
    <w:p w14:paraId="5D676331" w14:textId="77777777" w:rsidR="00422868" w:rsidRPr="00F3789C" w:rsidRDefault="00422868" w:rsidP="00613CD7">
      <w:pPr>
        <w:jc w:val="both"/>
        <w:rPr>
          <w:bCs/>
          <w:sz w:val="24"/>
          <w:szCs w:val="24"/>
          <w:lang w:val="hr-HR"/>
        </w:rPr>
      </w:pPr>
    </w:p>
    <w:p w14:paraId="209A43F8" w14:textId="7B48633C" w:rsidR="001812F4" w:rsidRPr="00F3789C" w:rsidRDefault="007B6EE3" w:rsidP="00613CD7">
      <w:pPr>
        <w:jc w:val="both"/>
        <w:rPr>
          <w:sz w:val="24"/>
          <w:szCs w:val="24"/>
          <w:lang w:val="hr-HR"/>
        </w:rPr>
      </w:pPr>
      <w:r w:rsidRPr="00F3789C">
        <w:rPr>
          <w:sz w:val="24"/>
          <w:szCs w:val="24"/>
          <w:lang w:val="hr-HR"/>
        </w:rPr>
        <w:t>ŠIFRA V006</w:t>
      </w:r>
      <w:r w:rsidR="00237942" w:rsidRPr="00F3789C">
        <w:rPr>
          <w:sz w:val="24"/>
          <w:szCs w:val="24"/>
          <w:lang w:val="hr-HR"/>
        </w:rPr>
        <w:t xml:space="preserve"> i V009</w:t>
      </w:r>
      <w:r w:rsidRPr="00F3789C">
        <w:rPr>
          <w:sz w:val="24"/>
          <w:szCs w:val="24"/>
          <w:lang w:val="hr-HR"/>
        </w:rPr>
        <w:t xml:space="preserve">  stanje obveza na kraju izvještajnog razdoblja od </w:t>
      </w:r>
      <w:r w:rsidR="00237942" w:rsidRPr="00F3789C">
        <w:rPr>
          <w:sz w:val="24"/>
          <w:szCs w:val="24"/>
          <w:lang w:val="hr-HR"/>
        </w:rPr>
        <w:t>824.839,19</w:t>
      </w:r>
      <w:r w:rsidRPr="00F3789C">
        <w:rPr>
          <w:sz w:val="24"/>
          <w:szCs w:val="24"/>
          <w:lang w:val="hr-HR"/>
        </w:rPr>
        <w:t xml:space="preserve"> EUR odnosi se na obveze za zaposlen</w:t>
      </w:r>
      <w:r w:rsidR="00613CD7" w:rsidRPr="00F3789C">
        <w:rPr>
          <w:sz w:val="24"/>
          <w:szCs w:val="24"/>
          <w:lang w:val="hr-HR"/>
        </w:rPr>
        <w:t>e</w:t>
      </w:r>
      <w:r w:rsidRPr="00F3789C">
        <w:rPr>
          <w:sz w:val="24"/>
          <w:szCs w:val="24"/>
          <w:lang w:val="hr-HR"/>
        </w:rPr>
        <w:t xml:space="preserve"> (plaće radnika za 12/202</w:t>
      </w:r>
      <w:r w:rsidR="00237942" w:rsidRPr="00F3789C">
        <w:rPr>
          <w:sz w:val="24"/>
          <w:szCs w:val="24"/>
          <w:lang w:val="hr-HR"/>
        </w:rPr>
        <w:t>5</w:t>
      </w:r>
      <w:r w:rsidRPr="00F3789C">
        <w:rPr>
          <w:sz w:val="24"/>
          <w:szCs w:val="24"/>
          <w:lang w:val="hr-HR"/>
        </w:rPr>
        <w:t xml:space="preserve"> i ostala materijalna prava u iznosu od </w:t>
      </w:r>
      <w:r w:rsidR="00237942" w:rsidRPr="00F3789C">
        <w:rPr>
          <w:sz w:val="24"/>
          <w:szCs w:val="24"/>
          <w:lang w:val="hr-HR"/>
        </w:rPr>
        <w:t xml:space="preserve">664.027,49 EUR), </w:t>
      </w:r>
      <w:r w:rsidRPr="00F3789C">
        <w:rPr>
          <w:sz w:val="24"/>
          <w:szCs w:val="24"/>
          <w:lang w:val="hr-HR"/>
        </w:rPr>
        <w:t xml:space="preserve">na obveze za materijalne </w:t>
      </w:r>
      <w:r w:rsidR="00237942" w:rsidRPr="00F3789C">
        <w:rPr>
          <w:sz w:val="24"/>
          <w:szCs w:val="24"/>
          <w:lang w:val="hr-HR"/>
        </w:rPr>
        <w:t>rashode (153.978,76 EUR) te obveze za sve ostale rashode od manjeg financijskog značaja.</w:t>
      </w:r>
    </w:p>
    <w:p w14:paraId="4AB43EE8" w14:textId="77777777" w:rsidR="00EF7BC8" w:rsidRPr="00F3789C" w:rsidRDefault="00EF7BC8" w:rsidP="00E31F9A">
      <w:pPr>
        <w:jc w:val="both"/>
        <w:rPr>
          <w:sz w:val="24"/>
          <w:szCs w:val="24"/>
          <w:lang w:val="hr-HR"/>
        </w:rPr>
      </w:pPr>
    </w:p>
    <w:p w14:paraId="06F75821" w14:textId="77777777" w:rsidR="00EF7BC8" w:rsidRPr="00F3789C" w:rsidRDefault="00EF7BC8" w:rsidP="00E31F9A">
      <w:pPr>
        <w:jc w:val="both"/>
        <w:rPr>
          <w:sz w:val="24"/>
          <w:szCs w:val="24"/>
          <w:lang w:val="hr-HR"/>
        </w:rPr>
      </w:pPr>
    </w:p>
    <w:p w14:paraId="4AE13386" w14:textId="77777777" w:rsidR="00EF7BC8" w:rsidRPr="00F3789C" w:rsidRDefault="00EF7BC8" w:rsidP="00E31F9A">
      <w:pPr>
        <w:jc w:val="both"/>
        <w:rPr>
          <w:sz w:val="24"/>
          <w:szCs w:val="24"/>
          <w:lang w:val="hr-HR"/>
        </w:rPr>
      </w:pPr>
    </w:p>
    <w:p w14:paraId="7D02F933" w14:textId="1FEC1993" w:rsidR="00810C4A" w:rsidRPr="00F3789C" w:rsidRDefault="003F7742" w:rsidP="00E31F9A">
      <w:pPr>
        <w:jc w:val="both"/>
        <w:rPr>
          <w:sz w:val="24"/>
          <w:szCs w:val="24"/>
          <w:lang w:val="hr-HR"/>
        </w:rPr>
      </w:pPr>
      <w:r w:rsidRPr="00F3789C">
        <w:rPr>
          <w:sz w:val="24"/>
          <w:szCs w:val="24"/>
          <w:lang w:val="hr-HR"/>
        </w:rPr>
        <w:t xml:space="preserve">Split, </w:t>
      </w:r>
      <w:r w:rsidR="00237942" w:rsidRPr="00F3789C">
        <w:rPr>
          <w:sz w:val="24"/>
          <w:szCs w:val="24"/>
          <w:lang w:val="hr-HR"/>
        </w:rPr>
        <w:t>02</w:t>
      </w:r>
      <w:r w:rsidR="00810C4A" w:rsidRPr="00F3789C">
        <w:rPr>
          <w:sz w:val="24"/>
          <w:szCs w:val="24"/>
          <w:lang w:val="hr-HR"/>
        </w:rPr>
        <w:t xml:space="preserve">. </w:t>
      </w:r>
      <w:r w:rsidR="00237942" w:rsidRPr="00F3789C">
        <w:rPr>
          <w:sz w:val="24"/>
          <w:szCs w:val="24"/>
          <w:lang w:val="hr-HR"/>
        </w:rPr>
        <w:t>veljače</w:t>
      </w:r>
      <w:r w:rsidR="009F48D7" w:rsidRPr="00F3789C">
        <w:rPr>
          <w:sz w:val="24"/>
          <w:szCs w:val="24"/>
          <w:lang w:val="hr-HR"/>
        </w:rPr>
        <w:t xml:space="preserve"> 20</w:t>
      </w:r>
      <w:r w:rsidR="000B2432" w:rsidRPr="00F3789C">
        <w:rPr>
          <w:sz w:val="24"/>
          <w:szCs w:val="24"/>
          <w:lang w:val="hr-HR"/>
        </w:rPr>
        <w:t>2</w:t>
      </w:r>
      <w:r w:rsidR="00237942" w:rsidRPr="00F3789C">
        <w:rPr>
          <w:sz w:val="24"/>
          <w:szCs w:val="24"/>
          <w:lang w:val="hr-HR"/>
        </w:rPr>
        <w:t>6</w:t>
      </w:r>
      <w:r w:rsidR="00743FAE" w:rsidRPr="00F3789C">
        <w:rPr>
          <w:sz w:val="24"/>
          <w:szCs w:val="24"/>
          <w:lang w:val="hr-HR"/>
        </w:rPr>
        <w:t>. g.</w:t>
      </w:r>
    </w:p>
    <w:p w14:paraId="761F1E72" w14:textId="77777777" w:rsidR="00743FAE" w:rsidRPr="00F3789C" w:rsidRDefault="00743FAE" w:rsidP="00D74E1F">
      <w:pPr>
        <w:jc w:val="both"/>
        <w:rPr>
          <w:sz w:val="24"/>
          <w:szCs w:val="24"/>
          <w:lang w:val="hr-HR"/>
        </w:rPr>
      </w:pPr>
    </w:p>
    <w:p w14:paraId="2AA6C8CF" w14:textId="5212036A" w:rsidR="00EF7BC8" w:rsidRPr="00F3789C" w:rsidRDefault="00EF7BC8" w:rsidP="00D74E1F">
      <w:pPr>
        <w:jc w:val="both"/>
        <w:rPr>
          <w:sz w:val="24"/>
          <w:szCs w:val="24"/>
          <w:lang w:val="hr-HR"/>
        </w:rPr>
      </w:pPr>
    </w:p>
    <w:p w14:paraId="4F46CF42" w14:textId="77777777" w:rsidR="00EF7BC8" w:rsidRPr="00F3789C" w:rsidRDefault="00EF7BC8" w:rsidP="00D74E1F">
      <w:pPr>
        <w:jc w:val="both"/>
        <w:rPr>
          <w:sz w:val="24"/>
          <w:szCs w:val="24"/>
          <w:lang w:val="hr-HR"/>
        </w:rPr>
      </w:pPr>
    </w:p>
    <w:p w14:paraId="22E0049C" w14:textId="13B5CCBA" w:rsidR="00810C4A" w:rsidRPr="00F3789C" w:rsidRDefault="00743FAE" w:rsidP="00743FAE">
      <w:pPr>
        <w:ind w:firstLine="720"/>
        <w:jc w:val="both"/>
        <w:rPr>
          <w:sz w:val="24"/>
          <w:szCs w:val="24"/>
          <w:lang w:val="hr-HR"/>
        </w:rPr>
      </w:pPr>
      <w:r w:rsidRPr="00F3789C">
        <w:rPr>
          <w:sz w:val="24"/>
          <w:szCs w:val="24"/>
          <w:lang w:val="hr-HR"/>
        </w:rPr>
        <w:t xml:space="preserve">Osoba </w:t>
      </w:r>
      <w:r w:rsidR="007B6EE3" w:rsidRPr="00F3789C">
        <w:rPr>
          <w:sz w:val="24"/>
          <w:szCs w:val="24"/>
          <w:lang w:val="hr-HR"/>
        </w:rPr>
        <w:t>odgovorna za sastavljanje FI</w:t>
      </w:r>
      <w:r w:rsidRPr="00F3789C">
        <w:rPr>
          <w:sz w:val="24"/>
          <w:szCs w:val="24"/>
          <w:lang w:val="hr-HR"/>
        </w:rPr>
        <w:t>:</w:t>
      </w:r>
      <w:r w:rsidRPr="00F3789C">
        <w:rPr>
          <w:sz w:val="24"/>
          <w:szCs w:val="24"/>
          <w:lang w:val="hr-HR"/>
        </w:rPr>
        <w:tab/>
      </w:r>
      <w:r w:rsidRPr="00F3789C">
        <w:rPr>
          <w:sz w:val="24"/>
          <w:szCs w:val="24"/>
          <w:lang w:val="hr-HR"/>
        </w:rPr>
        <w:tab/>
      </w:r>
      <w:r w:rsidRPr="00F3789C">
        <w:rPr>
          <w:sz w:val="24"/>
          <w:szCs w:val="24"/>
          <w:lang w:val="hr-HR"/>
        </w:rPr>
        <w:tab/>
      </w:r>
      <w:r w:rsidRPr="00F3789C">
        <w:rPr>
          <w:sz w:val="24"/>
          <w:szCs w:val="24"/>
          <w:lang w:val="hr-HR"/>
        </w:rPr>
        <w:tab/>
      </w:r>
      <w:r w:rsidR="00810C4A" w:rsidRPr="00F3789C">
        <w:rPr>
          <w:sz w:val="24"/>
          <w:szCs w:val="24"/>
          <w:lang w:val="hr-HR"/>
        </w:rPr>
        <w:t>Zakonski predstavnik</w:t>
      </w:r>
      <w:r w:rsidR="00991E17" w:rsidRPr="00F3789C">
        <w:rPr>
          <w:sz w:val="24"/>
          <w:szCs w:val="24"/>
          <w:lang w:val="hr-HR"/>
        </w:rPr>
        <w:t>:</w:t>
      </w:r>
    </w:p>
    <w:p w14:paraId="071D9EA1" w14:textId="77777777" w:rsidR="00743FAE" w:rsidRPr="00F3789C" w:rsidRDefault="00743FAE" w:rsidP="00810C4A">
      <w:pPr>
        <w:ind w:hanging="142"/>
        <w:jc w:val="both"/>
        <w:rPr>
          <w:sz w:val="24"/>
          <w:szCs w:val="24"/>
          <w:lang w:val="hr-HR"/>
        </w:rPr>
      </w:pPr>
    </w:p>
    <w:p w14:paraId="466697E9" w14:textId="74738B17" w:rsidR="00743FAE" w:rsidRPr="00F3789C" w:rsidRDefault="00154A24" w:rsidP="006C4559">
      <w:pPr>
        <w:ind w:firstLine="720"/>
        <w:jc w:val="both"/>
        <w:rPr>
          <w:sz w:val="24"/>
          <w:szCs w:val="24"/>
          <w:lang w:val="hr-HR"/>
        </w:rPr>
      </w:pPr>
      <w:r w:rsidRPr="00F3789C">
        <w:rPr>
          <w:sz w:val="24"/>
          <w:szCs w:val="24"/>
          <w:lang w:val="hr-HR"/>
        </w:rPr>
        <w:t>Tina Marušić</w:t>
      </w:r>
      <w:r w:rsidRPr="00F3789C">
        <w:rPr>
          <w:sz w:val="24"/>
          <w:szCs w:val="24"/>
          <w:lang w:val="hr-HR"/>
        </w:rPr>
        <w:tab/>
      </w:r>
      <w:r w:rsidRPr="00F3789C">
        <w:rPr>
          <w:sz w:val="24"/>
          <w:szCs w:val="24"/>
          <w:lang w:val="hr-HR"/>
        </w:rPr>
        <w:tab/>
      </w:r>
      <w:r w:rsidRPr="00F3789C">
        <w:rPr>
          <w:sz w:val="24"/>
          <w:szCs w:val="24"/>
          <w:lang w:val="hr-HR"/>
        </w:rPr>
        <w:tab/>
      </w:r>
      <w:r w:rsidRPr="00F3789C">
        <w:rPr>
          <w:sz w:val="24"/>
          <w:szCs w:val="24"/>
          <w:lang w:val="hr-HR"/>
        </w:rPr>
        <w:tab/>
      </w:r>
      <w:r w:rsidRPr="00F3789C">
        <w:rPr>
          <w:sz w:val="24"/>
          <w:szCs w:val="24"/>
          <w:lang w:val="hr-HR"/>
        </w:rPr>
        <w:tab/>
      </w:r>
      <w:r w:rsidRPr="00F3789C">
        <w:rPr>
          <w:sz w:val="24"/>
          <w:szCs w:val="24"/>
          <w:lang w:val="hr-HR"/>
        </w:rPr>
        <w:tab/>
      </w:r>
      <w:r w:rsidRPr="00F3789C">
        <w:rPr>
          <w:sz w:val="24"/>
          <w:szCs w:val="24"/>
          <w:lang w:val="hr-HR"/>
        </w:rPr>
        <w:tab/>
      </w:r>
      <w:r w:rsidR="006C4559" w:rsidRPr="00F3789C">
        <w:rPr>
          <w:sz w:val="24"/>
          <w:szCs w:val="24"/>
          <w:lang w:val="hr-HR"/>
        </w:rPr>
        <w:t>Dubravko Vukovac</w:t>
      </w:r>
    </w:p>
    <w:p w14:paraId="68DE912C" w14:textId="77777777" w:rsidR="00BC5B51" w:rsidRPr="00F3789C" w:rsidRDefault="00743FAE" w:rsidP="00E31F9A">
      <w:pPr>
        <w:ind w:firstLine="720"/>
        <w:jc w:val="both"/>
        <w:rPr>
          <w:sz w:val="24"/>
          <w:szCs w:val="24"/>
          <w:lang w:val="hr-HR"/>
        </w:rPr>
      </w:pPr>
      <w:r w:rsidRPr="00F3789C">
        <w:rPr>
          <w:sz w:val="24"/>
          <w:szCs w:val="24"/>
          <w:lang w:val="hr-HR"/>
        </w:rPr>
        <w:t>_____________________</w:t>
      </w:r>
      <w:r w:rsidRPr="00F3789C">
        <w:rPr>
          <w:sz w:val="24"/>
          <w:szCs w:val="24"/>
          <w:lang w:val="hr-HR"/>
        </w:rPr>
        <w:tab/>
      </w:r>
      <w:r w:rsidRPr="00F3789C">
        <w:rPr>
          <w:sz w:val="24"/>
          <w:szCs w:val="24"/>
          <w:lang w:val="hr-HR"/>
        </w:rPr>
        <w:tab/>
      </w:r>
      <w:r w:rsidRPr="00F3789C">
        <w:rPr>
          <w:sz w:val="24"/>
          <w:szCs w:val="24"/>
          <w:lang w:val="hr-HR"/>
        </w:rPr>
        <w:tab/>
      </w:r>
      <w:r w:rsidRPr="00F3789C">
        <w:rPr>
          <w:sz w:val="24"/>
          <w:szCs w:val="24"/>
          <w:lang w:val="hr-HR"/>
        </w:rPr>
        <w:tab/>
      </w:r>
      <w:r w:rsidRPr="00F3789C">
        <w:rPr>
          <w:sz w:val="24"/>
          <w:szCs w:val="24"/>
          <w:lang w:val="hr-HR"/>
        </w:rPr>
        <w:tab/>
        <w:t>____________________</w:t>
      </w:r>
    </w:p>
    <w:sectPr w:rsidR="00BC5B51" w:rsidRPr="00F3789C" w:rsidSect="00014DEE">
      <w:footerReference w:type="default" r:id="rId7"/>
      <w:pgSz w:w="11906" w:h="16838"/>
      <w:pgMar w:top="1134" w:right="992"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5871E" w14:textId="77777777" w:rsidR="00D0567E" w:rsidRDefault="00D0567E" w:rsidP="00F216C4">
      <w:r>
        <w:separator/>
      </w:r>
    </w:p>
  </w:endnote>
  <w:endnote w:type="continuationSeparator" w:id="0">
    <w:p w14:paraId="11B5E35A" w14:textId="77777777" w:rsidR="00D0567E" w:rsidRDefault="00D0567E" w:rsidP="00F2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593517"/>
      <w:docPartObj>
        <w:docPartGallery w:val="Page Numbers (Bottom of Page)"/>
        <w:docPartUnique/>
      </w:docPartObj>
    </w:sdtPr>
    <w:sdtEndPr/>
    <w:sdtContent>
      <w:p w14:paraId="2D5D966A" w14:textId="632F1EF4" w:rsidR="00F216C4" w:rsidRDefault="00F216C4">
        <w:pPr>
          <w:pStyle w:val="Podnoje"/>
          <w:jc w:val="right"/>
        </w:pPr>
        <w:r>
          <w:fldChar w:fldCharType="begin"/>
        </w:r>
        <w:r>
          <w:instrText>PAGE   \* MERGEFORMAT</w:instrText>
        </w:r>
        <w:r>
          <w:fldChar w:fldCharType="separate"/>
        </w:r>
        <w:r w:rsidR="00C85CA7" w:rsidRPr="00C85CA7">
          <w:rPr>
            <w:noProof/>
            <w:lang w:val="hr-HR"/>
          </w:rPr>
          <w:t>8</w:t>
        </w:r>
        <w:r>
          <w:fldChar w:fldCharType="end"/>
        </w:r>
      </w:p>
    </w:sdtContent>
  </w:sdt>
  <w:p w14:paraId="065DF147" w14:textId="77777777" w:rsidR="00F216C4" w:rsidRDefault="00F216C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4F37C" w14:textId="77777777" w:rsidR="00D0567E" w:rsidRDefault="00D0567E" w:rsidP="00F216C4">
      <w:r>
        <w:separator/>
      </w:r>
    </w:p>
  </w:footnote>
  <w:footnote w:type="continuationSeparator" w:id="0">
    <w:p w14:paraId="172DD342" w14:textId="77777777" w:rsidR="00D0567E" w:rsidRDefault="00D0567E" w:rsidP="00F21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972"/>
    <w:multiLevelType w:val="hybridMultilevel"/>
    <w:tmpl w:val="CB423880"/>
    <w:lvl w:ilvl="0" w:tplc="2BC4577C">
      <w:start w:val="7"/>
      <w:numFmt w:val="decimal"/>
      <w:lvlText w:val="%1."/>
      <w:lvlJc w:val="left"/>
      <w:pPr>
        <w:tabs>
          <w:tab w:val="num" w:pos="750"/>
        </w:tabs>
        <w:ind w:left="750" w:hanging="36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abstractNum w:abstractNumId="1" w15:restartNumberingAfterBreak="0">
    <w:nsid w:val="059A0264"/>
    <w:multiLevelType w:val="hybridMultilevel"/>
    <w:tmpl w:val="AAA037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40014C"/>
    <w:multiLevelType w:val="hybridMultilevel"/>
    <w:tmpl w:val="5B52F3CE"/>
    <w:lvl w:ilvl="0" w:tplc="1AB28CB4">
      <w:start w:val="8"/>
      <w:numFmt w:val="decimal"/>
      <w:lvlText w:val="%1."/>
      <w:lvlJc w:val="left"/>
      <w:pPr>
        <w:tabs>
          <w:tab w:val="num" w:pos="750"/>
        </w:tabs>
        <w:ind w:left="750" w:hanging="36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abstractNum w:abstractNumId="3" w15:restartNumberingAfterBreak="0">
    <w:nsid w:val="15231297"/>
    <w:multiLevelType w:val="hybridMultilevel"/>
    <w:tmpl w:val="CDC24A6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D184DF0"/>
    <w:multiLevelType w:val="multilevel"/>
    <w:tmpl w:val="BD96B5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5B402C"/>
    <w:multiLevelType w:val="hybridMultilevel"/>
    <w:tmpl w:val="C862FE3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F293146"/>
    <w:multiLevelType w:val="hybridMultilevel"/>
    <w:tmpl w:val="F8CA0B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7A4247"/>
    <w:multiLevelType w:val="hybridMultilevel"/>
    <w:tmpl w:val="CE9A6D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CB362C"/>
    <w:multiLevelType w:val="hybridMultilevel"/>
    <w:tmpl w:val="CBDC6B6A"/>
    <w:lvl w:ilvl="0" w:tplc="65E6B4DE">
      <w:start w:val="19"/>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D542C07"/>
    <w:multiLevelType w:val="hybridMultilevel"/>
    <w:tmpl w:val="C8BA2FE6"/>
    <w:lvl w:ilvl="0" w:tplc="351A7CB6">
      <w:start w:val="9"/>
      <w:numFmt w:val="decimal"/>
      <w:lvlText w:val="%1."/>
      <w:lvlJc w:val="left"/>
      <w:pPr>
        <w:tabs>
          <w:tab w:val="num" w:pos="750"/>
        </w:tabs>
        <w:ind w:left="750" w:hanging="36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abstractNum w:abstractNumId="10" w15:restartNumberingAfterBreak="0">
    <w:nsid w:val="303771FF"/>
    <w:multiLevelType w:val="hybridMultilevel"/>
    <w:tmpl w:val="141E2AC2"/>
    <w:lvl w:ilvl="0" w:tplc="9F249D38">
      <w:start w:val="7"/>
      <w:numFmt w:val="decimal"/>
      <w:lvlText w:val="%1."/>
      <w:lvlJc w:val="left"/>
      <w:pPr>
        <w:tabs>
          <w:tab w:val="num" w:pos="502"/>
        </w:tabs>
        <w:ind w:left="502"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30560086"/>
    <w:multiLevelType w:val="hybridMultilevel"/>
    <w:tmpl w:val="A0985B16"/>
    <w:lvl w:ilvl="0" w:tplc="7842F17C">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A2568A"/>
    <w:multiLevelType w:val="hybridMultilevel"/>
    <w:tmpl w:val="11F8C28C"/>
    <w:lvl w:ilvl="0" w:tplc="4C2CAB60">
      <w:start w:val="12"/>
      <w:numFmt w:val="decimal"/>
      <w:lvlText w:val="%1."/>
      <w:lvlJc w:val="left"/>
      <w:pPr>
        <w:tabs>
          <w:tab w:val="num" w:pos="750"/>
        </w:tabs>
        <w:ind w:left="750" w:hanging="36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abstractNum w:abstractNumId="13" w15:restartNumberingAfterBreak="0">
    <w:nsid w:val="35EA1B05"/>
    <w:multiLevelType w:val="hybridMultilevel"/>
    <w:tmpl w:val="95FEDF28"/>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3B765623"/>
    <w:multiLevelType w:val="hybridMultilevel"/>
    <w:tmpl w:val="40CC5858"/>
    <w:lvl w:ilvl="0" w:tplc="9F249D38">
      <w:start w:val="4"/>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445D5B3C"/>
    <w:multiLevelType w:val="hybridMultilevel"/>
    <w:tmpl w:val="C862FE3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4A543F3E"/>
    <w:multiLevelType w:val="hybridMultilevel"/>
    <w:tmpl w:val="B6F45B40"/>
    <w:lvl w:ilvl="0" w:tplc="041A000F">
      <w:start w:val="1"/>
      <w:numFmt w:val="decimal"/>
      <w:lvlText w:val="%1."/>
      <w:lvlJc w:val="left"/>
      <w:pPr>
        <w:tabs>
          <w:tab w:val="num" w:pos="786"/>
        </w:tabs>
        <w:ind w:left="786" w:hanging="360"/>
      </w:pPr>
      <w:rPr>
        <w:rFonts w:hint="default"/>
      </w:rPr>
    </w:lvl>
    <w:lvl w:ilvl="1" w:tplc="0DD28DE6">
      <w:start w:val="1"/>
      <w:numFmt w:val="decimal"/>
      <w:lvlText w:val="%2."/>
      <w:lvlJc w:val="left"/>
      <w:pPr>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4F757DFD"/>
    <w:multiLevelType w:val="hybridMultilevel"/>
    <w:tmpl w:val="88F6CF3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52861C42"/>
    <w:multiLevelType w:val="hybridMultilevel"/>
    <w:tmpl w:val="69A2F652"/>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9" w15:restartNumberingAfterBreak="0">
    <w:nsid w:val="550C7347"/>
    <w:multiLevelType w:val="singleLevel"/>
    <w:tmpl w:val="7096CBA4"/>
    <w:lvl w:ilvl="0">
      <w:numFmt w:val="bullet"/>
      <w:lvlText w:val="-"/>
      <w:lvlJc w:val="left"/>
      <w:pPr>
        <w:tabs>
          <w:tab w:val="num" w:pos="360"/>
        </w:tabs>
        <w:ind w:left="360" w:hanging="360"/>
      </w:pPr>
      <w:rPr>
        <w:rFonts w:hint="default"/>
      </w:rPr>
    </w:lvl>
  </w:abstractNum>
  <w:abstractNum w:abstractNumId="20" w15:restartNumberingAfterBreak="0">
    <w:nsid w:val="58ED534E"/>
    <w:multiLevelType w:val="hybridMultilevel"/>
    <w:tmpl w:val="8B220072"/>
    <w:lvl w:ilvl="0" w:tplc="7BA27A2C">
      <w:start w:val="1"/>
      <w:numFmt w:val="upperRoman"/>
      <w:lvlText w:val="%1."/>
      <w:lvlJc w:val="left"/>
      <w:pPr>
        <w:tabs>
          <w:tab w:val="num" w:pos="720"/>
        </w:tabs>
        <w:ind w:left="720" w:hanging="720"/>
      </w:pPr>
      <w:rPr>
        <w:rFonts w:hint="default"/>
        <w:u w:val="none"/>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1" w15:restartNumberingAfterBreak="0">
    <w:nsid w:val="5E7756DB"/>
    <w:multiLevelType w:val="hybridMultilevel"/>
    <w:tmpl w:val="9A58885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64D10361"/>
    <w:multiLevelType w:val="hybridMultilevel"/>
    <w:tmpl w:val="BD96B55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67AE41E9"/>
    <w:multiLevelType w:val="hybridMultilevel"/>
    <w:tmpl w:val="462C912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68D80125"/>
    <w:multiLevelType w:val="hybridMultilevel"/>
    <w:tmpl w:val="12689D7C"/>
    <w:lvl w:ilvl="0" w:tplc="C5C0E934">
      <w:start w:val="11"/>
      <w:numFmt w:val="decimal"/>
      <w:lvlText w:val="%1."/>
      <w:lvlJc w:val="left"/>
      <w:pPr>
        <w:tabs>
          <w:tab w:val="num" w:pos="750"/>
        </w:tabs>
        <w:ind w:left="750" w:hanging="36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abstractNum w:abstractNumId="25" w15:restartNumberingAfterBreak="0">
    <w:nsid w:val="6B446F1E"/>
    <w:multiLevelType w:val="multilevel"/>
    <w:tmpl w:val="88F6CF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BC70A1E"/>
    <w:multiLevelType w:val="hybridMultilevel"/>
    <w:tmpl w:val="87DC63A4"/>
    <w:lvl w:ilvl="0" w:tplc="ED4AE3AE">
      <w:start w:val="16"/>
      <w:numFmt w:val="decimal"/>
      <w:lvlText w:val="%1"/>
      <w:lvlJc w:val="left"/>
      <w:pPr>
        <w:tabs>
          <w:tab w:val="num" w:pos="644"/>
        </w:tabs>
        <w:ind w:left="644" w:hanging="360"/>
      </w:pPr>
      <w:rPr>
        <w:rFonts w:hint="default"/>
      </w:rPr>
    </w:lvl>
    <w:lvl w:ilvl="1" w:tplc="0B8A2650">
      <w:start w:val="17"/>
      <w:numFmt w:val="decimal"/>
      <w:lvlText w:val="%2."/>
      <w:lvlJc w:val="left"/>
      <w:pPr>
        <w:tabs>
          <w:tab w:val="num" w:pos="502"/>
        </w:tabs>
        <w:ind w:left="502" w:hanging="360"/>
      </w:pPr>
      <w:rPr>
        <w:rFonts w:hint="default"/>
      </w:r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7" w15:restartNumberingAfterBreak="0">
    <w:nsid w:val="70D560EA"/>
    <w:multiLevelType w:val="hybridMultilevel"/>
    <w:tmpl w:val="14AA306E"/>
    <w:lvl w:ilvl="0" w:tplc="4F32C4D2">
      <w:start w:val="18"/>
      <w:numFmt w:val="decimal"/>
      <w:lvlText w:val="%1"/>
      <w:lvlJc w:val="left"/>
      <w:pPr>
        <w:tabs>
          <w:tab w:val="num" w:pos="644"/>
        </w:tabs>
        <w:ind w:left="644" w:hanging="360"/>
      </w:pPr>
      <w:rPr>
        <w:rFonts w:hint="default"/>
      </w:rPr>
    </w:lvl>
    <w:lvl w:ilvl="1" w:tplc="687CD730">
      <w:start w:val="20"/>
      <w:numFmt w:val="decimal"/>
      <w:lvlText w:val="%2."/>
      <w:lvlJc w:val="left"/>
      <w:pPr>
        <w:tabs>
          <w:tab w:val="num" w:pos="502"/>
        </w:tabs>
        <w:ind w:left="502" w:hanging="360"/>
      </w:pPr>
      <w:rPr>
        <w:rFonts w:hint="default"/>
      </w:r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8" w15:restartNumberingAfterBreak="0">
    <w:nsid w:val="721A23C2"/>
    <w:multiLevelType w:val="hybridMultilevel"/>
    <w:tmpl w:val="4800BEC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736B2DC4"/>
    <w:multiLevelType w:val="hybridMultilevel"/>
    <w:tmpl w:val="C8FAB04E"/>
    <w:lvl w:ilvl="0" w:tplc="7F52F05E">
      <w:start w:val="2"/>
      <w:numFmt w:val="upperRoman"/>
      <w:lvlText w:val="%1."/>
      <w:lvlJc w:val="left"/>
      <w:pPr>
        <w:tabs>
          <w:tab w:val="num" w:pos="1110"/>
        </w:tabs>
        <w:ind w:left="1110" w:hanging="72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abstractNum w:abstractNumId="30" w15:restartNumberingAfterBreak="0">
    <w:nsid w:val="75CB3106"/>
    <w:multiLevelType w:val="hybridMultilevel"/>
    <w:tmpl w:val="7660C634"/>
    <w:lvl w:ilvl="0" w:tplc="C4C2F870">
      <w:start w:val="2"/>
      <w:numFmt w:val="upperRoman"/>
      <w:lvlText w:val="%1."/>
      <w:lvlJc w:val="left"/>
      <w:pPr>
        <w:tabs>
          <w:tab w:val="num" w:pos="1110"/>
        </w:tabs>
        <w:ind w:left="1110" w:hanging="72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num w:numId="1">
    <w:abstractNumId w:val="19"/>
  </w:num>
  <w:num w:numId="2">
    <w:abstractNumId w:val="20"/>
  </w:num>
  <w:num w:numId="3">
    <w:abstractNumId w:val="29"/>
  </w:num>
  <w:num w:numId="4">
    <w:abstractNumId w:val="0"/>
  </w:num>
  <w:num w:numId="5">
    <w:abstractNumId w:val="2"/>
  </w:num>
  <w:num w:numId="6">
    <w:abstractNumId w:val="30"/>
  </w:num>
  <w:num w:numId="7">
    <w:abstractNumId w:val="9"/>
  </w:num>
  <w:num w:numId="8">
    <w:abstractNumId w:val="12"/>
  </w:num>
  <w:num w:numId="9">
    <w:abstractNumId w:val="24"/>
  </w:num>
  <w:num w:numId="10">
    <w:abstractNumId w:val="17"/>
  </w:num>
  <w:num w:numId="11">
    <w:abstractNumId w:val="18"/>
  </w:num>
  <w:num w:numId="12">
    <w:abstractNumId w:val="3"/>
  </w:num>
  <w:num w:numId="13">
    <w:abstractNumId w:val="21"/>
  </w:num>
  <w:num w:numId="14">
    <w:abstractNumId w:val="22"/>
  </w:num>
  <w:num w:numId="15">
    <w:abstractNumId w:val="25"/>
  </w:num>
  <w:num w:numId="16">
    <w:abstractNumId w:val="10"/>
  </w:num>
  <w:num w:numId="17">
    <w:abstractNumId w:val="4"/>
  </w:num>
  <w:num w:numId="18">
    <w:abstractNumId w:val="8"/>
  </w:num>
  <w:num w:numId="19">
    <w:abstractNumId w:val="14"/>
  </w:num>
  <w:num w:numId="20">
    <w:abstractNumId w:val="26"/>
  </w:num>
  <w:num w:numId="21">
    <w:abstractNumId w:val="27"/>
  </w:num>
  <w:num w:numId="22">
    <w:abstractNumId w:val="16"/>
  </w:num>
  <w:num w:numId="23">
    <w:abstractNumId w:val="23"/>
  </w:num>
  <w:num w:numId="24">
    <w:abstractNumId w:val="15"/>
  </w:num>
  <w:num w:numId="25">
    <w:abstractNumId w:val="11"/>
  </w:num>
  <w:num w:numId="26">
    <w:abstractNumId w:val="5"/>
  </w:num>
  <w:num w:numId="27">
    <w:abstractNumId w:val="6"/>
  </w:num>
  <w:num w:numId="28">
    <w:abstractNumId w:val="28"/>
  </w:num>
  <w:num w:numId="29">
    <w:abstractNumId w:val="13"/>
  </w:num>
  <w:num w:numId="30">
    <w:abstractNumId w:val="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57F"/>
    <w:rsid w:val="000035FB"/>
    <w:rsid w:val="00006A9F"/>
    <w:rsid w:val="00014DEE"/>
    <w:rsid w:val="000316D6"/>
    <w:rsid w:val="000565DB"/>
    <w:rsid w:val="0005750D"/>
    <w:rsid w:val="00057897"/>
    <w:rsid w:val="00064945"/>
    <w:rsid w:val="00066A74"/>
    <w:rsid w:val="00077AFF"/>
    <w:rsid w:val="00090C14"/>
    <w:rsid w:val="00095762"/>
    <w:rsid w:val="000A13E0"/>
    <w:rsid w:val="000B2432"/>
    <w:rsid w:val="000C25DD"/>
    <w:rsid w:val="000C3D50"/>
    <w:rsid w:val="000D31BC"/>
    <w:rsid w:val="000E2CA1"/>
    <w:rsid w:val="000E4032"/>
    <w:rsid w:val="000F52AE"/>
    <w:rsid w:val="00102A0C"/>
    <w:rsid w:val="00105FC2"/>
    <w:rsid w:val="00132479"/>
    <w:rsid w:val="00134217"/>
    <w:rsid w:val="001433FA"/>
    <w:rsid w:val="00143C0D"/>
    <w:rsid w:val="0014539F"/>
    <w:rsid w:val="0015150C"/>
    <w:rsid w:val="00154A24"/>
    <w:rsid w:val="00156B69"/>
    <w:rsid w:val="00156BE8"/>
    <w:rsid w:val="00157BE6"/>
    <w:rsid w:val="001801E2"/>
    <w:rsid w:val="001812F4"/>
    <w:rsid w:val="00190DE7"/>
    <w:rsid w:val="001D4903"/>
    <w:rsid w:val="001D7F88"/>
    <w:rsid w:val="001E5734"/>
    <w:rsid w:val="001F43B2"/>
    <w:rsid w:val="00203319"/>
    <w:rsid w:val="00204096"/>
    <w:rsid w:val="00211E85"/>
    <w:rsid w:val="00217708"/>
    <w:rsid w:val="0022507D"/>
    <w:rsid w:val="00230C3B"/>
    <w:rsid w:val="0023274E"/>
    <w:rsid w:val="00237942"/>
    <w:rsid w:val="00241554"/>
    <w:rsid w:val="00252DC6"/>
    <w:rsid w:val="00255EC4"/>
    <w:rsid w:val="0026077A"/>
    <w:rsid w:val="002929A8"/>
    <w:rsid w:val="00292FB8"/>
    <w:rsid w:val="00294081"/>
    <w:rsid w:val="002976D5"/>
    <w:rsid w:val="002A1636"/>
    <w:rsid w:val="002A1DA5"/>
    <w:rsid w:val="002A63DC"/>
    <w:rsid w:val="002A6898"/>
    <w:rsid w:val="002B35B4"/>
    <w:rsid w:val="002C2AAA"/>
    <w:rsid w:val="002C518C"/>
    <w:rsid w:val="002E2236"/>
    <w:rsid w:val="002E6036"/>
    <w:rsid w:val="002F6CC2"/>
    <w:rsid w:val="003024C5"/>
    <w:rsid w:val="00304483"/>
    <w:rsid w:val="00306227"/>
    <w:rsid w:val="00310DC1"/>
    <w:rsid w:val="0031496E"/>
    <w:rsid w:val="003245FD"/>
    <w:rsid w:val="00335170"/>
    <w:rsid w:val="00337EF1"/>
    <w:rsid w:val="00340439"/>
    <w:rsid w:val="00361291"/>
    <w:rsid w:val="003614DA"/>
    <w:rsid w:val="00361E5E"/>
    <w:rsid w:val="0037024F"/>
    <w:rsid w:val="0037199F"/>
    <w:rsid w:val="00374478"/>
    <w:rsid w:val="00376F18"/>
    <w:rsid w:val="003840E1"/>
    <w:rsid w:val="00392944"/>
    <w:rsid w:val="00395FA2"/>
    <w:rsid w:val="003B639A"/>
    <w:rsid w:val="003E3569"/>
    <w:rsid w:val="003E47A2"/>
    <w:rsid w:val="003E72D4"/>
    <w:rsid w:val="003E785E"/>
    <w:rsid w:val="003F7742"/>
    <w:rsid w:val="0040668F"/>
    <w:rsid w:val="00422868"/>
    <w:rsid w:val="00444738"/>
    <w:rsid w:val="00462F54"/>
    <w:rsid w:val="00463A41"/>
    <w:rsid w:val="004656D9"/>
    <w:rsid w:val="004657E1"/>
    <w:rsid w:val="00466B87"/>
    <w:rsid w:val="004742B5"/>
    <w:rsid w:val="00474BF6"/>
    <w:rsid w:val="00474D88"/>
    <w:rsid w:val="00490C3B"/>
    <w:rsid w:val="004949FB"/>
    <w:rsid w:val="00494B39"/>
    <w:rsid w:val="004A1584"/>
    <w:rsid w:val="004A3787"/>
    <w:rsid w:val="004B15CF"/>
    <w:rsid w:val="004C1026"/>
    <w:rsid w:val="004C2F01"/>
    <w:rsid w:val="004D2F80"/>
    <w:rsid w:val="004F1BBD"/>
    <w:rsid w:val="004F3DF1"/>
    <w:rsid w:val="0050056A"/>
    <w:rsid w:val="00515D80"/>
    <w:rsid w:val="00527068"/>
    <w:rsid w:val="00532381"/>
    <w:rsid w:val="00535D94"/>
    <w:rsid w:val="0053616E"/>
    <w:rsid w:val="00537978"/>
    <w:rsid w:val="00545084"/>
    <w:rsid w:val="00567A44"/>
    <w:rsid w:val="00576B0C"/>
    <w:rsid w:val="005810B8"/>
    <w:rsid w:val="00594791"/>
    <w:rsid w:val="005A057F"/>
    <w:rsid w:val="005A27F2"/>
    <w:rsid w:val="005A52DC"/>
    <w:rsid w:val="005B42FF"/>
    <w:rsid w:val="005B4DCC"/>
    <w:rsid w:val="005F7596"/>
    <w:rsid w:val="006067DA"/>
    <w:rsid w:val="00610E65"/>
    <w:rsid w:val="00611869"/>
    <w:rsid w:val="00613CD7"/>
    <w:rsid w:val="006177CB"/>
    <w:rsid w:val="0065182E"/>
    <w:rsid w:val="00670620"/>
    <w:rsid w:val="00674F84"/>
    <w:rsid w:val="0067745D"/>
    <w:rsid w:val="00681468"/>
    <w:rsid w:val="006874A6"/>
    <w:rsid w:val="00694155"/>
    <w:rsid w:val="006C4559"/>
    <w:rsid w:val="006C616A"/>
    <w:rsid w:val="006C64E3"/>
    <w:rsid w:val="006D05FB"/>
    <w:rsid w:val="006E037C"/>
    <w:rsid w:val="006E3656"/>
    <w:rsid w:val="006F65D5"/>
    <w:rsid w:val="00701F30"/>
    <w:rsid w:val="007068F9"/>
    <w:rsid w:val="00721315"/>
    <w:rsid w:val="00722309"/>
    <w:rsid w:val="00722598"/>
    <w:rsid w:val="00743FAE"/>
    <w:rsid w:val="00744313"/>
    <w:rsid w:val="0075748A"/>
    <w:rsid w:val="00757D4C"/>
    <w:rsid w:val="007718E2"/>
    <w:rsid w:val="007721AC"/>
    <w:rsid w:val="007B68DD"/>
    <w:rsid w:val="007B6EE3"/>
    <w:rsid w:val="007C25A7"/>
    <w:rsid w:val="007C6C60"/>
    <w:rsid w:val="007D65AA"/>
    <w:rsid w:val="007F2BB5"/>
    <w:rsid w:val="007F5C6F"/>
    <w:rsid w:val="00804050"/>
    <w:rsid w:val="00810BEF"/>
    <w:rsid w:val="00810C4A"/>
    <w:rsid w:val="008151FE"/>
    <w:rsid w:val="0081578F"/>
    <w:rsid w:val="00830B72"/>
    <w:rsid w:val="00857C23"/>
    <w:rsid w:val="0088259A"/>
    <w:rsid w:val="008940D5"/>
    <w:rsid w:val="008D3B9A"/>
    <w:rsid w:val="008F43E4"/>
    <w:rsid w:val="00900AF9"/>
    <w:rsid w:val="00903179"/>
    <w:rsid w:val="00903CDA"/>
    <w:rsid w:val="00904D85"/>
    <w:rsid w:val="00915308"/>
    <w:rsid w:val="009174EE"/>
    <w:rsid w:val="009207A6"/>
    <w:rsid w:val="0093134A"/>
    <w:rsid w:val="0093141F"/>
    <w:rsid w:val="009402A3"/>
    <w:rsid w:val="00940D15"/>
    <w:rsid w:val="009421C4"/>
    <w:rsid w:val="00947D8C"/>
    <w:rsid w:val="0095518D"/>
    <w:rsid w:val="00957B0A"/>
    <w:rsid w:val="009726F9"/>
    <w:rsid w:val="0097790C"/>
    <w:rsid w:val="0099028C"/>
    <w:rsid w:val="00991E17"/>
    <w:rsid w:val="009A5C5D"/>
    <w:rsid w:val="009A7BA3"/>
    <w:rsid w:val="009B255A"/>
    <w:rsid w:val="009B7298"/>
    <w:rsid w:val="009C32C0"/>
    <w:rsid w:val="009C4961"/>
    <w:rsid w:val="009C5002"/>
    <w:rsid w:val="009D0D34"/>
    <w:rsid w:val="009F48D7"/>
    <w:rsid w:val="00A03655"/>
    <w:rsid w:val="00A05882"/>
    <w:rsid w:val="00A062E1"/>
    <w:rsid w:val="00A1020D"/>
    <w:rsid w:val="00A36B88"/>
    <w:rsid w:val="00A447DA"/>
    <w:rsid w:val="00A730DB"/>
    <w:rsid w:val="00A834D6"/>
    <w:rsid w:val="00A83A71"/>
    <w:rsid w:val="00A8547D"/>
    <w:rsid w:val="00A87B20"/>
    <w:rsid w:val="00A91996"/>
    <w:rsid w:val="00A95786"/>
    <w:rsid w:val="00A97B68"/>
    <w:rsid w:val="00AA08C5"/>
    <w:rsid w:val="00AA1896"/>
    <w:rsid w:val="00AA29EF"/>
    <w:rsid w:val="00AA3046"/>
    <w:rsid w:val="00AA6AD3"/>
    <w:rsid w:val="00AA717D"/>
    <w:rsid w:val="00AB10D8"/>
    <w:rsid w:val="00AB7A2E"/>
    <w:rsid w:val="00AC65B4"/>
    <w:rsid w:val="00B03F62"/>
    <w:rsid w:val="00B10AC4"/>
    <w:rsid w:val="00B154AD"/>
    <w:rsid w:val="00B41325"/>
    <w:rsid w:val="00B47B6E"/>
    <w:rsid w:val="00B55E63"/>
    <w:rsid w:val="00B612D0"/>
    <w:rsid w:val="00B815F6"/>
    <w:rsid w:val="00B875F1"/>
    <w:rsid w:val="00B93A84"/>
    <w:rsid w:val="00BA1326"/>
    <w:rsid w:val="00BA500D"/>
    <w:rsid w:val="00BC2094"/>
    <w:rsid w:val="00BC5B51"/>
    <w:rsid w:val="00BD3D76"/>
    <w:rsid w:val="00BF2C50"/>
    <w:rsid w:val="00C03C4B"/>
    <w:rsid w:val="00C103F4"/>
    <w:rsid w:val="00C20014"/>
    <w:rsid w:val="00C35293"/>
    <w:rsid w:val="00C479B6"/>
    <w:rsid w:val="00C57EEF"/>
    <w:rsid w:val="00C742BA"/>
    <w:rsid w:val="00C82FE9"/>
    <w:rsid w:val="00C85CA7"/>
    <w:rsid w:val="00C923C4"/>
    <w:rsid w:val="00C9335E"/>
    <w:rsid w:val="00CA0A35"/>
    <w:rsid w:val="00CB1580"/>
    <w:rsid w:val="00CB466D"/>
    <w:rsid w:val="00CC044C"/>
    <w:rsid w:val="00CC7882"/>
    <w:rsid w:val="00CD772F"/>
    <w:rsid w:val="00D00DB5"/>
    <w:rsid w:val="00D04B5D"/>
    <w:rsid w:val="00D05597"/>
    <w:rsid w:val="00D0567E"/>
    <w:rsid w:val="00D06FC7"/>
    <w:rsid w:val="00D277DA"/>
    <w:rsid w:val="00D322ED"/>
    <w:rsid w:val="00D57E89"/>
    <w:rsid w:val="00D74E1F"/>
    <w:rsid w:val="00D96B43"/>
    <w:rsid w:val="00DA1E3B"/>
    <w:rsid w:val="00DA4721"/>
    <w:rsid w:val="00DC0671"/>
    <w:rsid w:val="00DC0B4B"/>
    <w:rsid w:val="00DC4226"/>
    <w:rsid w:val="00DD6115"/>
    <w:rsid w:val="00DE5F73"/>
    <w:rsid w:val="00DF6DCD"/>
    <w:rsid w:val="00E05B53"/>
    <w:rsid w:val="00E109D6"/>
    <w:rsid w:val="00E10A99"/>
    <w:rsid w:val="00E14FDE"/>
    <w:rsid w:val="00E20D8B"/>
    <w:rsid w:val="00E22BA7"/>
    <w:rsid w:val="00E31F9A"/>
    <w:rsid w:val="00E4229B"/>
    <w:rsid w:val="00E52FD4"/>
    <w:rsid w:val="00E55F44"/>
    <w:rsid w:val="00E672E0"/>
    <w:rsid w:val="00E768C5"/>
    <w:rsid w:val="00E76CB2"/>
    <w:rsid w:val="00E855A3"/>
    <w:rsid w:val="00E96995"/>
    <w:rsid w:val="00EA77A1"/>
    <w:rsid w:val="00EB7F57"/>
    <w:rsid w:val="00ED24D2"/>
    <w:rsid w:val="00EE2B8A"/>
    <w:rsid w:val="00EF7BC8"/>
    <w:rsid w:val="00F07C69"/>
    <w:rsid w:val="00F1395F"/>
    <w:rsid w:val="00F20727"/>
    <w:rsid w:val="00F216C4"/>
    <w:rsid w:val="00F27A5F"/>
    <w:rsid w:val="00F3049C"/>
    <w:rsid w:val="00F3789C"/>
    <w:rsid w:val="00F37F92"/>
    <w:rsid w:val="00F43616"/>
    <w:rsid w:val="00F4466F"/>
    <w:rsid w:val="00F56E2D"/>
    <w:rsid w:val="00F76984"/>
    <w:rsid w:val="00F87306"/>
    <w:rsid w:val="00F9705A"/>
    <w:rsid w:val="00FA66DE"/>
    <w:rsid w:val="00FB157F"/>
    <w:rsid w:val="00FB192A"/>
    <w:rsid w:val="00FB506F"/>
    <w:rsid w:val="00FB5D48"/>
    <w:rsid w:val="00FD4488"/>
    <w:rsid w:val="00FD6822"/>
    <w:rsid w:val="00FE0DE4"/>
    <w:rsid w:val="00FE3306"/>
    <w:rsid w:val="00FE60D9"/>
    <w:rsid w:val="00FF0444"/>
    <w:rsid w:val="00FF05A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501E"/>
  <w15:docId w15:val="{28671C26-8458-4B8C-AA3D-4D11532C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868"/>
    <w:rPr>
      <w:lang w:val="en-AU"/>
    </w:rPr>
  </w:style>
  <w:style w:type="paragraph" w:styleId="Naslov1">
    <w:name w:val="heading 1"/>
    <w:basedOn w:val="Normal"/>
    <w:next w:val="Normal"/>
    <w:qFormat/>
    <w:rsid w:val="005F7596"/>
    <w:pPr>
      <w:keepNext/>
      <w:outlineLvl w:val="0"/>
    </w:pPr>
    <w:rPr>
      <w:sz w:val="24"/>
      <w:lang w:val="hr-HR"/>
    </w:rPr>
  </w:style>
  <w:style w:type="paragraph" w:styleId="Naslov2">
    <w:name w:val="heading 2"/>
    <w:basedOn w:val="Normal"/>
    <w:next w:val="Normal"/>
    <w:qFormat/>
    <w:rsid w:val="005F7596"/>
    <w:pPr>
      <w:keepNext/>
      <w:jc w:val="center"/>
      <w:outlineLvl w:val="1"/>
    </w:pPr>
    <w:rPr>
      <w:sz w:val="24"/>
      <w:lang w:val="hr-HR"/>
    </w:rPr>
  </w:style>
  <w:style w:type="paragraph" w:styleId="Naslov3">
    <w:name w:val="heading 3"/>
    <w:basedOn w:val="Normal"/>
    <w:next w:val="Normal"/>
    <w:qFormat/>
    <w:rsid w:val="005F7596"/>
    <w:pPr>
      <w:keepNext/>
      <w:jc w:val="center"/>
      <w:outlineLvl w:val="2"/>
    </w:pPr>
    <w:rPr>
      <w:sz w:val="2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0E4032"/>
    <w:rPr>
      <w:rFonts w:ascii="Tahoma" w:hAnsi="Tahoma" w:cs="Tahoma"/>
      <w:sz w:val="16"/>
      <w:szCs w:val="16"/>
    </w:rPr>
  </w:style>
  <w:style w:type="table" w:styleId="Reetkatablice">
    <w:name w:val="Table Grid"/>
    <w:basedOn w:val="Obinatablica"/>
    <w:rsid w:val="00B9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qFormat/>
    <w:rsid w:val="004657E1"/>
    <w:rPr>
      <w:b/>
      <w:bCs/>
    </w:rPr>
  </w:style>
  <w:style w:type="paragraph" w:styleId="Odlomakpopisa">
    <w:name w:val="List Paragraph"/>
    <w:basedOn w:val="Normal"/>
    <w:uiPriority w:val="34"/>
    <w:qFormat/>
    <w:rsid w:val="004C1026"/>
    <w:pPr>
      <w:ind w:left="720"/>
      <w:contextualSpacing/>
    </w:pPr>
  </w:style>
  <w:style w:type="paragraph" w:styleId="Zaglavlje">
    <w:name w:val="header"/>
    <w:basedOn w:val="Normal"/>
    <w:link w:val="ZaglavljeChar"/>
    <w:unhideWhenUsed/>
    <w:rsid w:val="00F216C4"/>
    <w:pPr>
      <w:tabs>
        <w:tab w:val="center" w:pos="4536"/>
        <w:tab w:val="right" w:pos="9072"/>
      </w:tabs>
    </w:pPr>
  </w:style>
  <w:style w:type="character" w:customStyle="1" w:styleId="ZaglavljeChar">
    <w:name w:val="Zaglavlje Char"/>
    <w:basedOn w:val="Zadanifontodlomka"/>
    <w:link w:val="Zaglavlje"/>
    <w:rsid w:val="00F216C4"/>
    <w:rPr>
      <w:lang w:val="en-AU"/>
    </w:rPr>
  </w:style>
  <w:style w:type="paragraph" w:styleId="Podnoje">
    <w:name w:val="footer"/>
    <w:basedOn w:val="Normal"/>
    <w:link w:val="PodnojeChar"/>
    <w:uiPriority w:val="99"/>
    <w:unhideWhenUsed/>
    <w:rsid w:val="00F216C4"/>
    <w:pPr>
      <w:tabs>
        <w:tab w:val="center" w:pos="4536"/>
        <w:tab w:val="right" w:pos="9072"/>
      </w:tabs>
    </w:pPr>
  </w:style>
  <w:style w:type="character" w:customStyle="1" w:styleId="PodnojeChar">
    <w:name w:val="Podnožje Char"/>
    <w:basedOn w:val="Zadanifontodlomka"/>
    <w:link w:val="Podnoje"/>
    <w:uiPriority w:val="99"/>
    <w:rsid w:val="00F216C4"/>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2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4002</Words>
  <Characters>22076</Characters>
  <Application>Microsoft Office Word</Application>
  <DocSecurity>0</DocSecurity>
  <Lines>183</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DV RADOST SPLIT</vt:lpstr>
      <vt:lpstr>DV RADOST SPLIT</vt:lpstr>
    </vt:vector>
  </TitlesOfParts>
  <Company>Grizli777</Company>
  <LinksUpToDate>false</LinksUpToDate>
  <CharactersWithSpaces>26026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 RADOST SPLIT</dc:title>
  <dc:creator>x</dc:creator>
  <cp:lastModifiedBy>Korisnik</cp:lastModifiedBy>
  <cp:revision>3</cp:revision>
  <cp:lastPrinted>2026-02-02T13:35:00Z</cp:lastPrinted>
  <dcterms:created xsi:type="dcterms:W3CDTF">2026-02-09T15:30:00Z</dcterms:created>
  <dcterms:modified xsi:type="dcterms:W3CDTF">2026-02-09T15:30:00Z</dcterms:modified>
  <cp:contentStatus>Konačno</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